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9B3" w:rsidRPr="00C44CF0" w:rsidRDefault="008979B3" w:rsidP="008979B3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C44CF0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Тематическое планирование </w:t>
      </w:r>
    </w:p>
    <w:p w:rsidR="008979B3" w:rsidRPr="00C44CF0" w:rsidRDefault="008979B3" w:rsidP="008979B3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C44CF0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учебного материала </w:t>
      </w:r>
    </w:p>
    <w:p w:rsidR="008979B3" w:rsidRPr="00C44CF0" w:rsidRDefault="008979B3" w:rsidP="00BA789F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C44CF0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по истории </w:t>
      </w:r>
      <w:r w:rsidRPr="00C44CF0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8 класс </w:t>
      </w:r>
    </w:p>
    <w:p w:rsidR="008979B3" w:rsidRPr="00C44CF0" w:rsidRDefault="00BA789F" w:rsidP="00BA789F">
      <w:pPr>
        <w:tabs>
          <w:tab w:val="left" w:pos="3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4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Учитель: </w:t>
      </w:r>
      <w:proofErr w:type="spellStart"/>
      <w:r w:rsidRPr="00C44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Абдулхакова</w:t>
      </w:r>
      <w:proofErr w:type="spellEnd"/>
      <w:r w:rsidRPr="00C44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Р. Р.</w:t>
      </w:r>
    </w:p>
    <w:p w:rsidR="008979B3" w:rsidRPr="00C44CF0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4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Программа: </w:t>
      </w:r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Общеобразовательная</w:t>
      </w:r>
      <w:r w:rsidRPr="00C44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C44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8979B3" w:rsidRPr="00C44CF0" w:rsidRDefault="008979B3" w:rsidP="008979B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4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ОБЪЕМ ПРОГРАММЫ РАСЧИТАН НА 70 ЧАСОВ</w:t>
      </w:r>
    </w:p>
    <w:p w:rsidR="008979B3" w:rsidRPr="00C44CF0" w:rsidRDefault="008979B3" w:rsidP="008979B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C44CF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СОДЕРЖАНИЕ:</w:t>
      </w:r>
    </w:p>
    <w:p w:rsidR="008979B3" w:rsidRPr="00C44CF0" w:rsidRDefault="008979B3" w:rsidP="008979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ИСТОРИЯ РОССИИ –  36</w:t>
      </w:r>
    </w:p>
    <w:p w:rsidR="008979B3" w:rsidRPr="00C44CF0" w:rsidRDefault="008979B3" w:rsidP="008979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ИСТОРИЯ  НОВОГО ВРЕМЕНИ- 24</w:t>
      </w:r>
    </w:p>
    <w:p w:rsidR="008979B3" w:rsidRPr="00C44CF0" w:rsidRDefault="008979B3" w:rsidP="008979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ИСТОРИЯ ТАТАРСТАНА – 10</w:t>
      </w:r>
    </w:p>
    <w:p w:rsidR="008979B3" w:rsidRPr="00C44CF0" w:rsidRDefault="008979B3" w:rsidP="008979B3">
      <w:pPr>
        <w:spacing w:after="0" w:line="240" w:lineRule="auto"/>
        <w:rPr>
          <w:rFonts w:ascii="Times New Roman" w:eastAsia="Times New Roman" w:hAnsi="Times New Roman" w:cs="Times New Roman"/>
          <w:smallCaps/>
          <w:sz w:val="28"/>
          <w:szCs w:val="28"/>
          <w:lang w:eastAsia="ru-RU"/>
        </w:rPr>
      </w:pPr>
      <w:r w:rsidRPr="00C44CF0">
        <w:rPr>
          <w:rFonts w:ascii="Times New Roman" w:eastAsia="Times New Roman" w:hAnsi="Times New Roman" w:cs="Times New Roman"/>
          <w:b/>
          <w:smallCaps/>
          <w:sz w:val="28"/>
          <w:szCs w:val="28"/>
          <w:lang w:eastAsia="ru-RU"/>
        </w:rPr>
        <w:t>Количество часов в неделю:</w:t>
      </w:r>
      <w:r w:rsidRPr="00C44CF0">
        <w:rPr>
          <w:rFonts w:ascii="Times New Roman" w:eastAsia="Times New Roman" w:hAnsi="Times New Roman" w:cs="Times New Roman"/>
          <w:smallCaps/>
          <w:sz w:val="28"/>
          <w:szCs w:val="28"/>
          <w:lang w:eastAsia="ru-RU"/>
        </w:rPr>
        <w:t xml:space="preserve">  2  часа</w:t>
      </w:r>
    </w:p>
    <w:p w:rsidR="008979B3" w:rsidRPr="00C44CF0" w:rsidRDefault="008979B3" w:rsidP="008979B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8979B3" w:rsidRPr="00C44CF0" w:rsidRDefault="008979B3" w:rsidP="008979B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44CF0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Учебники:</w:t>
      </w:r>
    </w:p>
    <w:p w:rsidR="008979B3" w:rsidRPr="00C44CF0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1.Учебник</w:t>
      </w:r>
      <w:proofErr w:type="gramStart"/>
      <w:r w:rsidRPr="00C44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proofErr w:type="gramEnd"/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>овая история, 1800 – 1913.</w:t>
      </w:r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8979B3" w:rsidRPr="00C44CF0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Авторы:</w:t>
      </w:r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>Юдовская</w:t>
      </w:r>
      <w:proofErr w:type="spellEnd"/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А.Я., Баранов П.А., Ванюшкина Л.М. «Просвещение», 2006</w:t>
      </w:r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</w:p>
    <w:p w:rsidR="008979B3" w:rsidRPr="00C44CF0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4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 Учебник: </w:t>
      </w:r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История ГОСУДАРСТВА И НАРОДОВ РОССИИ Х</w:t>
      </w:r>
      <w:proofErr w:type="gramStart"/>
      <w:r w:rsidRPr="00C44CF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Start"/>
      <w:proofErr w:type="gramEnd"/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>Хв</w:t>
      </w:r>
      <w:proofErr w:type="spellEnd"/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>.  – М., «Просвещение» 2010</w:t>
      </w:r>
      <w:r w:rsidRPr="00C44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8979B3" w:rsidRPr="00C44CF0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Авторы:</w:t>
      </w:r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>А.А.Данилов</w:t>
      </w:r>
      <w:proofErr w:type="spellEnd"/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Л.Г. Косулина </w:t>
      </w:r>
    </w:p>
    <w:p w:rsidR="008979B3" w:rsidRPr="00C44CF0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3.Учебник </w:t>
      </w:r>
      <w:proofErr w:type="gramStart"/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>:«</w:t>
      </w:r>
      <w:proofErr w:type="gramEnd"/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История Татарстана. Х</w:t>
      </w:r>
      <w:proofErr w:type="gramStart"/>
      <w:r w:rsidRPr="00C44CF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Start"/>
      <w:proofErr w:type="gramEnd"/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>Хв</w:t>
      </w:r>
      <w:proofErr w:type="spellEnd"/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>.»</w:t>
      </w:r>
    </w:p>
    <w:p w:rsidR="008979B3" w:rsidRPr="00C44CF0" w:rsidRDefault="008979B3" w:rsidP="008979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Авторы:</w:t>
      </w:r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>Гилязов</w:t>
      </w:r>
      <w:proofErr w:type="spellEnd"/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И.А., Пискарев В.И., </w:t>
      </w:r>
      <w:proofErr w:type="spellStart"/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ТаРИХ</w:t>
      </w:r>
      <w:proofErr w:type="spellEnd"/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2004 </w:t>
      </w:r>
    </w:p>
    <w:p w:rsidR="008979B3" w:rsidRPr="00C44CF0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79B3" w:rsidRPr="00C44CF0" w:rsidRDefault="008979B3" w:rsidP="008979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9B3" w:rsidRPr="00C44CF0" w:rsidRDefault="008979B3" w:rsidP="008979B3">
      <w:pPr>
        <w:tabs>
          <w:tab w:val="left" w:pos="4305"/>
          <w:tab w:val="right" w:pos="9921"/>
        </w:tabs>
        <w:spacing w:after="0" w:line="240" w:lineRule="auto"/>
        <w:jc w:val="both"/>
        <w:rPr>
          <w:rFonts w:ascii="Times New Roman" w:eastAsia="Times New Roman" w:hAnsi="Times New Roman" w:cs="Times New Roman"/>
          <w:smallCaps/>
          <w:sz w:val="28"/>
          <w:szCs w:val="28"/>
          <w:lang w:eastAsia="ru-RU"/>
        </w:rPr>
      </w:pPr>
      <w:r w:rsidRPr="00C44CF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44CF0">
        <w:rPr>
          <w:rFonts w:ascii="Times New Roman" w:eastAsia="Times New Roman" w:hAnsi="Times New Roman" w:cs="Times New Roman"/>
          <w:smallCaps/>
          <w:sz w:val="28"/>
          <w:szCs w:val="28"/>
          <w:lang w:eastAsia="ru-RU"/>
        </w:rPr>
        <w:t xml:space="preserve">                              </w:t>
      </w:r>
    </w:p>
    <w:p w:rsidR="008979B3" w:rsidRPr="00C44CF0" w:rsidRDefault="008979B3" w:rsidP="008979B3">
      <w:pPr>
        <w:tabs>
          <w:tab w:val="left" w:pos="4305"/>
          <w:tab w:val="right" w:pos="9921"/>
        </w:tabs>
        <w:spacing w:after="0" w:line="240" w:lineRule="auto"/>
        <w:jc w:val="both"/>
        <w:rPr>
          <w:rFonts w:ascii="Times New Roman" w:eastAsia="Times New Roman" w:hAnsi="Times New Roman" w:cs="Times New Roman"/>
          <w:smallCaps/>
          <w:sz w:val="28"/>
          <w:szCs w:val="28"/>
          <w:lang w:eastAsia="ru-RU"/>
        </w:rPr>
      </w:pPr>
    </w:p>
    <w:p w:rsidR="008979B3" w:rsidRPr="00C44CF0" w:rsidRDefault="008979B3" w:rsidP="008979B3">
      <w:pPr>
        <w:tabs>
          <w:tab w:val="left" w:pos="4305"/>
          <w:tab w:val="right" w:pos="9921"/>
        </w:tabs>
        <w:spacing w:after="0" w:line="240" w:lineRule="auto"/>
        <w:jc w:val="both"/>
        <w:rPr>
          <w:rFonts w:ascii="Times New Roman" w:eastAsia="Times New Roman" w:hAnsi="Times New Roman" w:cs="Times New Roman"/>
          <w:smallCaps/>
          <w:sz w:val="28"/>
          <w:szCs w:val="28"/>
          <w:lang w:eastAsia="ru-RU"/>
        </w:rPr>
      </w:pPr>
    </w:p>
    <w:p w:rsidR="008979B3" w:rsidRPr="008979B3" w:rsidRDefault="008979B3" w:rsidP="008979B3">
      <w:pPr>
        <w:tabs>
          <w:tab w:val="left" w:pos="4305"/>
          <w:tab w:val="right" w:pos="9921"/>
        </w:tabs>
        <w:spacing w:after="0" w:line="240" w:lineRule="auto"/>
        <w:jc w:val="both"/>
        <w:rPr>
          <w:rFonts w:ascii="Times New Roman" w:eastAsia="Times New Roman" w:hAnsi="Times New Roman" w:cs="Times New Roman"/>
          <w:smallCaps/>
          <w:sz w:val="32"/>
          <w:szCs w:val="32"/>
          <w:lang w:eastAsia="ru-RU"/>
        </w:rPr>
      </w:pPr>
    </w:p>
    <w:p w:rsidR="008979B3" w:rsidRPr="008979B3" w:rsidRDefault="008979B3" w:rsidP="008979B3">
      <w:pPr>
        <w:tabs>
          <w:tab w:val="left" w:pos="4305"/>
          <w:tab w:val="right" w:pos="9921"/>
        </w:tabs>
        <w:spacing w:after="0" w:line="240" w:lineRule="auto"/>
        <w:jc w:val="center"/>
        <w:rPr>
          <w:rFonts w:ascii="Times New Roman" w:eastAsia="Batang" w:hAnsi="Times New Roman" w:cs="Times New Roman"/>
          <w:b/>
          <w:smallCaps/>
          <w:sz w:val="32"/>
          <w:szCs w:val="32"/>
          <w:lang w:eastAsia="ru-RU"/>
        </w:rPr>
      </w:pPr>
    </w:p>
    <w:p w:rsidR="008979B3" w:rsidRPr="008979B3" w:rsidRDefault="008979B3" w:rsidP="008979B3">
      <w:pPr>
        <w:tabs>
          <w:tab w:val="left" w:pos="4305"/>
          <w:tab w:val="right" w:pos="9921"/>
        </w:tabs>
        <w:spacing w:after="0" w:line="240" w:lineRule="auto"/>
        <w:jc w:val="center"/>
        <w:rPr>
          <w:rFonts w:ascii="Times New Roman" w:eastAsia="Batang" w:hAnsi="Times New Roman" w:cs="Times New Roman"/>
          <w:b/>
          <w:smallCaps/>
          <w:sz w:val="24"/>
          <w:szCs w:val="24"/>
          <w:lang w:eastAsia="ru-RU"/>
        </w:rPr>
      </w:pPr>
    </w:p>
    <w:p w:rsidR="008979B3" w:rsidRDefault="008979B3" w:rsidP="008979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789F" w:rsidRDefault="00BA789F" w:rsidP="008979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44CF0" w:rsidRDefault="00C44CF0" w:rsidP="008979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44CF0" w:rsidRDefault="00C44CF0" w:rsidP="008979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44CF0" w:rsidRPr="008979B3" w:rsidRDefault="00C44CF0" w:rsidP="008979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8979B3" w:rsidRPr="008979B3" w:rsidRDefault="008979B3" w:rsidP="008979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79B3" w:rsidRPr="008979B3" w:rsidRDefault="008979B3" w:rsidP="008979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Пояснительная записка.</w:t>
      </w:r>
    </w:p>
    <w:p w:rsidR="008979B3" w:rsidRPr="008979B3" w:rsidRDefault="008979B3" w:rsidP="008979B3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9B3" w:rsidRPr="008979B3" w:rsidRDefault="008979B3" w:rsidP="008979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программа по истории составлена на основе:</w:t>
      </w:r>
    </w:p>
    <w:p w:rsidR="008979B3" w:rsidRPr="008979B3" w:rsidRDefault="008979B3" w:rsidP="008979B3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Федерального компонента государственного образовательного стандарта, утвержденного Приказом Минобразования РФ от 05. 03. 2004 года № 1089;</w:t>
      </w:r>
    </w:p>
    <w:p w:rsidR="008979B3" w:rsidRPr="008979B3" w:rsidRDefault="008979B3" w:rsidP="008979B3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Федеральной примерной программы основного общего образования по истории, созданной на основе федерального компонента государственного образовательного стандар</w:t>
      </w:r>
      <w:r w:rsidRPr="008979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softHyphen/>
        <w:t>та;</w:t>
      </w:r>
    </w:p>
    <w:p w:rsidR="008979B3" w:rsidRPr="008979B3" w:rsidRDefault="008979B3" w:rsidP="008979B3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b/>
          <w:color w:val="000000"/>
          <w:kern w:val="3"/>
          <w:sz w:val="24"/>
          <w:szCs w:val="24"/>
          <w:lang w:eastAsia="zh-CN"/>
        </w:rPr>
      </w:pPr>
      <w:r w:rsidRPr="008979B3">
        <w:rPr>
          <w:rFonts w:ascii="Times New Roman" w:eastAsia="Times New Roman" w:hAnsi="Times New Roman" w:cs="Times New Roman"/>
          <w:b/>
          <w:color w:val="000000"/>
          <w:kern w:val="3"/>
          <w:sz w:val="24"/>
          <w:szCs w:val="24"/>
          <w:lang w:eastAsia="zh-CN"/>
        </w:rPr>
        <w:t>Инструктивное письмо  Министерства образования  и науки РТ от 9.07. 2012 года № 4154/12 « Об изучении истории и обществоведческих дисциплин  в 2014- 2015 учебном году</w:t>
      </w:r>
    </w:p>
    <w:p w:rsidR="008979B3" w:rsidRPr="008979B3" w:rsidRDefault="008979B3" w:rsidP="008979B3">
      <w:pPr>
        <w:numPr>
          <w:ilvl w:val="0"/>
          <w:numId w:val="16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</w:pPr>
      <w:r w:rsidRPr="008979B3">
        <w:rPr>
          <w:rFonts w:ascii="Times New Roman" w:eastAsia="Times New Roman" w:hAnsi="Times New Roman" w:cs="Times New Roman"/>
          <w:b/>
          <w:color w:val="000000"/>
          <w:kern w:val="3"/>
          <w:sz w:val="24"/>
          <w:szCs w:val="24"/>
          <w:lang w:eastAsia="zh-CN"/>
        </w:rPr>
        <w:t>Базисного учебного плана МБОУ  «</w:t>
      </w:r>
      <w:proofErr w:type="spellStart"/>
      <w:r w:rsidRPr="008979B3">
        <w:rPr>
          <w:rFonts w:ascii="Times New Roman" w:eastAsia="Times New Roman" w:hAnsi="Times New Roman" w:cs="Times New Roman"/>
          <w:b/>
          <w:color w:val="000000"/>
          <w:kern w:val="3"/>
          <w:sz w:val="24"/>
          <w:szCs w:val="24"/>
          <w:lang w:eastAsia="zh-CN"/>
        </w:rPr>
        <w:t>Вахитовская</w:t>
      </w:r>
      <w:proofErr w:type="spellEnd"/>
      <w:r w:rsidRPr="008979B3">
        <w:rPr>
          <w:rFonts w:ascii="Times New Roman" w:eastAsia="Times New Roman" w:hAnsi="Times New Roman" w:cs="Times New Roman"/>
          <w:b/>
          <w:color w:val="000000"/>
          <w:kern w:val="3"/>
          <w:sz w:val="24"/>
          <w:szCs w:val="24"/>
          <w:lang w:eastAsia="zh-CN"/>
        </w:rPr>
        <w:t xml:space="preserve"> СОШ», </w:t>
      </w:r>
      <w:proofErr w:type="spellStart"/>
      <w:r w:rsidRPr="008979B3">
        <w:rPr>
          <w:rFonts w:ascii="Times New Roman" w:eastAsia="Times New Roman" w:hAnsi="Times New Roman" w:cs="Times New Roman"/>
          <w:b/>
          <w:color w:val="000000"/>
          <w:kern w:val="3"/>
          <w:sz w:val="24"/>
          <w:szCs w:val="24"/>
          <w:lang w:eastAsia="zh-CN"/>
        </w:rPr>
        <w:t>Верхнеуслонского</w:t>
      </w:r>
      <w:proofErr w:type="spellEnd"/>
      <w:r w:rsidRPr="008979B3">
        <w:rPr>
          <w:rFonts w:ascii="Times New Roman" w:eastAsia="Times New Roman" w:hAnsi="Times New Roman" w:cs="Times New Roman"/>
          <w:b/>
          <w:color w:val="000000"/>
          <w:kern w:val="3"/>
          <w:sz w:val="24"/>
          <w:szCs w:val="24"/>
          <w:lang w:eastAsia="zh-CN"/>
        </w:rPr>
        <w:t xml:space="preserve"> района РТ  на 2014-2015 уч. г</w:t>
      </w:r>
    </w:p>
    <w:p w:rsidR="008979B3" w:rsidRPr="008979B3" w:rsidRDefault="008979B3" w:rsidP="008979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планировании учтены различные формы урока: изложение нового материала учителем самостоятельно, в диалоге с классом, самостоятельно с помощью учебника, с помощью подготовленных учениками докладов, а также различные формы контроля: самопроверка, взаимопроверка, контрольные срезы.</w:t>
      </w:r>
    </w:p>
    <w:p w:rsidR="008979B3" w:rsidRPr="008979B3" w:rsidRDefault="008979B3" w:rsidP="008979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Тематическое планирование составлено в соответствии со структурой учебника. Задания различной степени сложности признаны способствовать более прочному усвоению знаний, выработке практических умений для реализации самообразования, а также развитию аналитического мышления, устной и письменной речи.</w:t>
      </w:r>
    </w:p>
    <w:p w:rsidR="008979B3" w:rsidRPr="008979B3" w:rsidRDefault="008979B3" w:rsidP="008979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Назначение учебного предмета «История»</w:t>
      </w:r>
    </w:p>
    <w:p w:rsidR="008979B3" w:rsidRPr="008979B3" w:rsidRDefault="008979B3" w:rsidP="008979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Историческое образование на ступени основного общего образования играет важнейшую роль с точки зрения личностного развития и социализации учащихся, приобщения их к национальным и мировым культурным традициям, интеграции в исторически сложившееся многонациональное и многоконфессиональное сообщество. </w:t>
      </w:r>
      <w:proofErr w:type="gramStart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процессе обучения у учащихся формируются яркие, эмоционально окрашенные образы различных исторических эпох, складывается представление о выдающиеся деятелях и ключевых событиях прошлого.</w:t>
      </w:r>
      <w:proofErr w:type="gramEnd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Знания об историческом опыте человечества и историческом пути российского народа важны и для понимания современных общественных процессов, ориентации в динамично развивающемся информационном пространстве.  </w:t>
      </w:r>
    </w:p>
    <w:p w:rsidR="008979B3" w:rsidRPr="008979B3" w:rsidRDefault="008979B3" w:rsidP="008979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Курс истории на ступени основного общего образования является частью концентрической системы исторического образования. Изучая историю на ступени основного общего образования, учащиеся приобретают исторические знания, приведенные в простейшую пространственно-хронологическую систему, учатся оперировать исторической терминологией в соответствии со спецификой определенных эпох, знакомятся с основными способами исторического анализа. Отбор учебного материала на этой ступени отражает необходимость изучения наиболее ярких и значимых событий прошлого, характеризующих специфику различных эпох, культур, исторически сложившихся социальных систем. Изучение истории должно быть </w:t>
      </w:r>
      <w:proofErr w:type="gramStart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ориентировано</w:t>
      </w:r>
      <w:proofErr w:type="gramEnd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прежде всего на личностное развитие учащихся, использование потенциала исторической науки для социализации подростков, формирования их мировоззренческих убеждений и ценностных ориентаций.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Цели и задачи учебного предмета.</w:t>
      </w:r>
    </w:p>
    <w:p w:rsidR="008979B3" w:rsidRPr="008979B3" w:rsidRDefault="008979B3" w:rsidP="008979B3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79B3">
        <w:rPr>
          <w:rFonts w:ascii="Times New Roman" w:eastAsia="Calibri" w:hAnsi="Times New Roman" w:cs="Times New Roman"/>
          <w:sz w:val="28"/>
          <w:szCs w:val="28"/>
        </w:rPr>
        <w:lastRenderedPageBreak/>
        <w:t>овладение элементарными методами исторического познания, умениями работать с различными источниками исторической информации.</w:t>
      </w:r>
    </w:p>
    <w:p w:rsidR="008979B3" w:rsidRPr="008979B3" w:rsidRDefault="008979B3" w:rsidP="008979B3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79B3">
        <w:rPr>
          <w:rFonts w:ascii="Times New Roman" w:eastAsia="Calibri" w:hAnsi="Times New Roman" w:cs="Times New Roman"/>
          <w:sz w:val="28"/>
          <w:szCs w:val="28"/>
        </w:rPr>
        <w:t>освоение знаний о важнейших событиях, процессах отечественной и всемирной истории в их взаимосвязи и хронологической преемственности.</w:t>
      </w:r>
    </w:p>
    <w:p w:rsidR="008979B3" w:rsidRPr="008979B3" w:rsidRDefault="008979B3" w:rsidP="008979B3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79B3">
        <w:rPr>
          <w:rFonts w:ascii="Times New Roman" w:eastAsia="Calibri" w:hAnsi="Times New Roman" w:cs="Times New Roman"/>
          <w:sz w:val="28"/>
          <w:szCs w:val="28"/>
        </w:rPr>
        <w:t>воспитание патриотизма, уважения к истории и традициям нашей Родины, к правам и свободам человека, демократическим принципам общественной жизни.</w:t>
      </w:r>
    </w:p>
    <w:p w:rsidR="008979B3" w:rsidRPr="008979B3" w:rsidRDefault="008979B3" w:rsidP="008979B3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79B3">
        <w:rPr>
          <w:rFonts w:ascii="Times New Roman" w:eastAsia="Calibri" w:hAnsi="Times New Roman" w:cs="Times New Roman"/>
          <w:sz w:val="28"/>
          <w:szCs w:val="28"/>
        </w:rPr>
        <w:t>применение знаний и представлений об исторически сложившихся системах социальных норм и ценностей для жизни в поликультурном, полиэтническом м многоконфессиональном обществе, участие в межкультурном взаимодействии, формирование толерантного отношения к представителям других народов и стран.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задачи учебного предмета:</w:t>
      </w:r>
    </w:p>
    <w:p w:rsidR="008979B3" w:rsidRPr="008979B3" w:rsidRDefault="008979B3" w:rsidP="008979B3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Реализовать </w:t>
      </w:r>
      <w:proofErr w:type="spellStart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деятельностный</w:t>
      </w:r>
      <w:proofErr w:type="spellEnd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личностн</w:t>
      </w:r>
      <w:proofErr w:type="gramStart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ориентированный подход  в образовательном процессе.</w:t>
      </w:r>
    </w:p>
    <w:p w:rsidR="008979B3" w:rsidRPr="008979B3" w:rsidRDefault="008979B3" w:rsidP="008979B3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Содействовать овладению учащимися знаниями и умениями, значимыми для их социализации, мировоззренческого и духовного развития, позволяющими ориентироваться в окружающем мире, быть востребованными в повседневной жизни.</w:t>
      </w:r>
    </w:p>
    <w:p w:rsidR="008979B3" w:rsidRPr="008979B3" w:rsidRDefault="008979B3" w:rsidP="008979B3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Осваивать основные понятия  учебного предмета «История».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Краткая характеристика сформированных </w:t>
      </w:r>
      <w:proofErr w:type="spellStart"/>
      <w:r w:rsidRPr="008979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общеучебных</w:t>
      </w:r>
      <w:proofErr w:type="spellEnd"/>
      <w:r w:rsidRPr="008979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умений, навыков и способов деятельности учащихся по учебному предмету на начало учебного года.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знать/понимать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основные этапы и ключевые события истории России и мира с древности до наших дней; выдающихся деятелей отечественной и всеобщей истории;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важнейшие достижения культуры и системы ценностей, сформировавшиеся в ходе исторического развития;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изученные виды исторических источников;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уметь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соотносить даты событий отечественной и всеобщей истории с веком; определять последовательность и длительность важнейших событий отечественной и всеобщей истории;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использовать текст исторического источника при ответе на вопросы, решении различных учебных задач; сравнивать свидетельства разных источников;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показывать на исторической карте территории расселения народов, границы государств, города, места значительных исторических событий;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рассказывать о важнейших исторических событиях и их участниках, показывая знание необходимых  фактов, дат, терминов; давать описание исторических событий и памятников культуры на основе текста и иллюстративного материала 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учебника, фрагментов исторических источников; использовать приобретенные знания при написании творческих работ (в том числе сочинений), отчетов об экскурсиях, рефератов;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соотносить общие исторические процессы и отдельные факты; выявлять существенные черты исторических процессов, явлений и событий; группировать исторические явления и события по заданному признаку; объяснять смысл изученных исторических понятий и терминов, выявлять общность и различия сравниваемых исторических событий и явлений; определять на основе учебного материала причины и следствия важнейших исторических событий;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объяснять свое отношение к наиболее значительным событиям и личностям истории России и всеобщей истории, достижениям отечественной и мировой культуры;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8979B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для</w:t>
      </w:r>
      <w:proofErr w:type="gramEnd"/>
      <w:r w:rsidRPr="008979B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: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понимания исторических причин и исторического значения событий и явлений современной жизни;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высказывания собственных суждений об историческом наследии народов России и мира;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объяснения исторически сложившихся норм социального поведения;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использования знаний об историческом пути и традициях народов России и мира в общении с людьми другой культуры, национальной и религиозной принадлежности.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Предметные умения, навыки и способы деятельности, которыми должны овладеть обучающиеся в течение учебного года в соответствии с пребываниями к уровню подготовки учащихся выпускников начальной, основной и средней ступени общего образования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знать: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основные этапы и ключевые события и выдающихся деятелей отечественной и всемирной истории </w:t>
      </w:r>
      <w:r w:rsidRPr="008979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XIX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века;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- важнейшие достижения культуры и системы ценностей, сформировавшиеся в ходе исторического развития;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изученные виды исторических источников.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уметь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соотносить даты отечественной и всемирной истории с веком, определять последовательность и длительность важнейших событий;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-показывать на исторической карте территории расселения народов, границы государств, города, места значительных исторических событий;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рассказывать о важнейших исторических событиях и их участниках, показывая знание необходимых фактов, дат, терминов;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- давать описание исторических событий и памятников культуры на основе текста и иллюстративного материала учебника, фрагментов исторических источников;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-объяснять смысл изученных исторических событий и явлений,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- определять на основе учебного материала причины и следствия важнейших исторических событи</w:t>
      </w:r>
      <w:r w:rsidRPr="008979B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й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8979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</w:t>
      </w:r>
      <w:proofErr w:type="gramEnd"/>
      <w:r w:rsidRPr="008979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понимания исторических причин и исторического значения событий и явлений современной жизни;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высказывания собственных суждений об историческом наследии народов России и мира.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Познавательная деятельность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Использование для познания окружающего мира различных методов (наблюдение, измерение, опыт, эксперимент, моделирование и др.). Определение структуры объекта познания, поиск и выделение значимых функциональных связей и отношений между частями целого. Умение разделять процессы на этапы, звенья; выделение характерных причинно-следственных связей.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адекватных способов решения учебной задачи на основе заданных алгоритмов. Комбинирование известных алгоритмов деятельности в ситуациях, не предполагающих стандартное применение одного из них.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Сравнение, сопоставление, классификация, ранжирование объектов по одному или нескольким предложенным основаниям, критериям. Умение различать факт, мнение, доказательство, гипотезу, аксиому.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Исследование несложных практических ситуаций, выдвижение предположений, понимание необходимости их проверки на практике. Использование практических и лабораторных работ, несложных экспериментов для доказательства выдвигаемых предположений; описание результатов этих работ.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Творческое решение учебных и практических задач: умение мотивированно отказываться от образца, искать оригинальные решения; самостоятельное выполнение различных творческих работ; участие в проектной деятельности.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Информационно-коммуникативная деятельность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Адекватное восприятие устной речи и способность передавать содержание прослушанного текста в сжатом или развернутом виде в соответствии с целью учебного задания.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Осознанное беглое чтение текстов различных стилей и жанров, проведение информационно-смыслового анализа текста. Использование различных видов чтения (ознакомительное, просмотровое, поисковое и др.).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Владение монологической и диалогической речью. Умение вступать в речевое общение, участвовать в диалоге (понимать точку зрения собеседника, признавать право на иное мнение). Создание письменных высказываний, адекватно передающих прослушанную и прочитанную информацию с заданной степенью свернутости (кратко, выборочно, полно). Составление плана, тезисов, конспекта. Приведение примеров, подбор аргументов, формулирование выводов. Отражение в устной или письменной форме результатов своей деятельности.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Умение перефразировать мысль (объяснять «иными словами»). Выбор и использование выразительных средств языка и знаковых систем (текст, таблица, схема, аудиовизуальный ряд и др.) в соответствии с коммуникативной задачей, сферой и ситуацией общения.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Использование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Рефлексивная деятельность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Самостоятельная организация учебной деятельности (постановка цели, планирование, определение оптимального соотношения цели и средств и др.). Владение навыками контроля и оценки своей деятельности, умением предвидеть возможные последствия 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своих действий. Поиск и устранение причин возникших трудностей. Оценивание своих учебных достижений, поведения, черт своей личности, своего физического и эмоционального состояния. Осознанное определение сферы своих интересов и возможностей. Соблюдение норм поведения в окружающей среде, правил здорового образа жизни.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Владение умениями совместной деятельности: согласование и координация деятельности с другими ее участниками; объективное оценивание своего вклада в решение общих задач коллектива; учет особенностей различного ролевого поведения (лидер, подчиненный и др.).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Оценивание своей деятельности с точки зрения нравственных, правовых норм, эстетических ценностей. Использование своих прав и выполнение своих обязанностей как гражданина, члена общества и учебного коллектива.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Методы и приемы: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уроках истории применяются следующие методы и приемы: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работа с учебником, раздаточным материалом, проблемными задачами, историческими источниками, средствами массовой коммуникации (газеты, журналы, телевидение, Интернет);</w:t>
      </w:r>
      <w:proofErr w:type="gramEnd"/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беседа, самостоятельная работа, наблюдение;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работа с помощью схем, наглядных пособий;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урок-игра, реферативная работа, составление  и заполнение контурных карт, работа с исторической картой.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9B3" w:rsidRPr="008979B3" w:rsidRDefault="008979B3" w:rsidP="008979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Темы  разделов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6946"/>
        <w:gridCol w:w="3544"/>
      </w:tblGrid>
      <w:tr w:rsidR="008979B3" w:rsidRPr="008979B3" w:rsidTr="008C2A40">
        <w:tc>
          <w:tcPr>
            <w:tcW w:w="81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8979B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8979B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6946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Название раздела</w:t>
            </w:r>
          </w:p>
        </w:tc>
        <w:tc>
          <w:tcPr>
            <w:tcW w:w="354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Кол-во часов</w:t>
            </w:r>
          </w:p>
        </w:tc>
      </w:tr>
      <w:tr w:rsidR="008979B3" w:rsidRPr="008979B3" w:rsidTr="008C2A40">
        <w:tc>
          <w:tcPr>
            <w:tcW w:w="817" w:type="dxa"/>
          </w:tcPr>
          <w:p w:rsidR="008979B3" w:rsidRPr="008979B3" w:rsidRDefault="008979B3" w:rsidP="008979B3">
            <w:pPr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94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Становление  индустриального общества</w:t>
            </w:r>
          </w:p>
        </w:tc>
        <w:tc>
          <w:tcPr>
            <w:tcW w:w="354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8979B3" w:rsidRPr="008979B3" w:rsidTr="008C2A40">
        <w:tc>
          <w:tcPr>
            <w:tcW w:w="817" w:type="dxa"/>
          </w:tcPr>
          <w:p w:rsidR="008979B3" w:rsidRPr="008979B3" w:rsidRDefault="008979B3" w:rsidP="008979B3">
            <w:pPr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94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Строительство новой Европы</w:t>
            </w:r>
          </w:p>
        </w:tc>
        <w:tc>
          <w:tcPr>
            <w:tcW w:w="354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8979B3" w:rsidRPr="008979B3" w:rsidTr="008C2A40">
        <w:tc>
          <w:tcPr>
            <w:tcW w:w="817" w:type="dxa"/>
          </w:tcPr>
          <w:p w:rsidR="008979B3" w:rsidRPr="008979B3" w:rsidRDefault="008979B3" w:rsidP="008979B3">
            <w:pPr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94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Европа время реформ и колониальных захватов</w:t>
            </w:r>
          </w:p>
        </w:tc>
        <w:tc>
          <w:tcPr>
            <w:tcW w:w="354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8979B3" w:rsidRPr="008979B3" w:rsidTr="008C2A40">
        <w:tc>
          <w:tcPr>
            <w:tcW w:w="817" w:type="dxa"/>
          </w:tcPr>
          <w:p w:rsidR="008979B3" w:rsidRPr="008979B3" w:rsidRDefault="008979B3" w:rsidP="008979B3">
            <w:pPr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94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Америка в начале </w:t>
            </w: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начале  </w:t>
            </w: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XX</w:t>
            </w: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proofErr w:type="gramStart"/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</w:t>
            </w:r>
            <w:proofErr w:type="spellEnd"/>
            <w:proofErr w:type="gramEnd"/>
          </w:p>
        </w:tc>
        <w:tc>
          <w:tcPr>
            <w:tcW w:w="354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979B3" w:rsidRPr="008979B3" w:rsidTr="008C2A40">
        <w:tc>
          <w:tcPr>
            <w:tcW w:w="817" w:type="dxa"/>
          </w:tcPr>
          <w:p w:rsidR="008979B3" w:rsidRPr="008979B3" w:rsidRDefault="008979B3" w:rsidP="008979B3">
            <w:pPr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94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Традиционные общества в начале </w:t>
            </w: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начале  </w:t>
            </w: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XX</w:t>
            </w: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proofErr w:type="gramStart"/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</w:t>
            </w:r>
            <w:proofErr w:type="spellEnd"/>
            <w:proofErr w:type="gramEnd"/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8979B3" w:rsidRPr="008979B3" w:rsidTr="008C2A40">
        <w:tc>
          <w:tcPr>
            <w:tcW w:w="817" w:type="dxa"/>
          </w:tcPr>
          <w:p w:rsidR="008979B3" w:rsidRPr="008979B3" w:rsidRDefault="008979B3" w:rsidP="008979B3">
            <w:pPr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94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Россия в первой половине </w:t>
            </w: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3544" w:type="dxa"/>
          </w:tcPr>
          <w:p w:rsidR="008979B3" w:rsidRPr="008979B3" w:rsidRDefault="00BB1216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  <w:r w:rsidR="008979B3"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8979B3" w:rsidRPr="008979B3" w:rsidTr="008C2A40">
        <w:trPr>
          <w:trHeight w:val="246"/>
        </w:trPr>
        <w:tc>
          <w:tcPr>
            <w:tcW w:w="817" w:type="dxa"/>
          </w:tcPr>
          <w:p w:rsidR="008979B3" w:rsidRPr="008979B3" w:rsidRDefault="008979B3" w:rsidP="008979B3">
            <w:pPr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94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Россия во второй половине </w:t>
            </w: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354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 часов</w:t>
            </w:r>
          </w:p>
        </w:tc>
      </w:tr>
      <w:tr w:rsidR="008979B3" w:rsidRPr="008979B3" w:rsidTr="008C2A40">
        <w:trPr>
          <w:trHeight w:val="246"/>
        </w:trPr>
        <w:tc>
          <w:tcPr>
            <w:tcW w:w="817" w:type="dxa"/>
          </w:tcPr>
          <w:p w:rsidR="008979B3" w:rsidRPr="008979B3" w:rsidRDefault="008979B3" w:rsidP="008979B3">
            <w:pPr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94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Казанская губерния в 1801 – 1860 году.</w:t>
            </w:r>
          </w:p>
        </w:tc>
        <w:tc>
          <w:tcPr>
            <w:tcW w:w="354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8979B3" w:rsidRPr="008979B3" w:rsidTr="008C2A40">
        <w:trPr>
          <w:trHeight w:val="246"/>
        </w:trPr>
        <w:tc>
          <w:tcPr>
            <w:tcW w:w="817" w:type="dxa"/>
          </w:tcPr>
          <w:p w:rsidR="008979B3" w:rsidRPr="008979B3" w:rsidRDefault="008979B3" w:rsidP="008979B3">
            <w:pPr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94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Казанская губерния в пореформенный период.</w:t>
            </w:r>
          </w:p>
        </w:tc>
        <w:tc>
          <w:tcPr>
            <w:tcW w:w="354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</w:tbl>
    <w:p w:rsidR="008979B3" w:rsidRPr="008979B3" w:rsidRDefault="008979B3" w:rsidP="008979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79B3" w:rsidRPr="008979B3" w:rsidRDefault="008979B3" w:rsidP="008979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79B3" w:rsidRPr="008979B3" w:rsidRDefault="008979B3" w:rsidP="008979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79B3" w:rsidRPr="008979B3" w:rsidRDefault="008979B3" w:rsidP="008979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Основное содержание.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История нового времени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Европа и Северная Америка в </w:t>
      </w:r>
      <w:r w:rsidRPr="008979B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en-US" w:eastAsia="ru-RU"/>
        </w:rPr>
        <w:t>XIX</w:t>
      </w:r>
      <w:r w:rsidRPr="008979B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– начале ХХ вв.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Империя Наполеона </w:t>
      </w:r>
      <w:r w:rsidRPr="008979B3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I</w:t>
      </w: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во Франции. «Гражданский кодекс». Наполеоновские войны. Венский конгресс. Священный союз. «Восточный вопрос» в политике европейских государств в </w:t>
      </w:r>
      <w:r w:rsidRPr="008979B3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XIX</w:t>
      </w: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в.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Переход от </w:t>
      </w:r>
      <w:proofErr w:type="gramStart"/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традиционного</w:t>
      </w:r>
      <w:proofErr w:type="gramEnd"/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(аграрного) к индустриальному обществу в Европе. Промышленный переворот, его особенности в странах Европы и США. Изменения в социальной структуре общества, демографическом развитии.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Формирование идеологии либерализма, социализма, консерватизма. Возникновение рабочего движения. Чартистское движение в Англии. Европейские революции </w:t>
      </w:r>
      <w:r w:rsidRPr="008979B3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XIX</w:t>
      </w:r>
      <w:proofErr w:type="gramStart"/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</w:t>
      </w:r>
      <w:proofErr w:type="gramEnd"/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. Вторая империя во Франции.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Национальные идеи в странах Европы. Объединение Италии. К. </w:t>
      </w:r>
      <w:proofErr w:type="spellStart"/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Кавур</w:t>
      </w:r>
      <w:proofErr w:type="spellEnd"/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. Дж. Гарибальди. Создание единого германского государства. О. Бисмарк. Франко-прусская война 1870-1871 гг. Образование Германской империи. Австро-Венгерская империя. Народы Юго-Восточной Европы в </w:t>
      </w:r>
      <w:r w:rsidRPr="008979B3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XIX</w:t>
      </w: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в.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Север и Юг </w:t>
      </w:r>
      <w:proofErr w:type="gramStart"/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Соединенных</w:t>
      </w:r>
      <w:proofErr w:type="gramEnd"/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proofErr w:type="spellStart"/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ШтатовАмерики</w:t>
      </w:r>
      <w:proofErr w:type="spellEnd"/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: экономическое и политическое развитие, взаимоотношения. Движение за отмену рабства. Гражданская война 1861-1865 гг. А. Линкольн. Реконструкция Юга. Демократы и республиканцы.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Возникновение профсоюзного движения в странах Европы. Тред-юнионы. Марксизм. К. Маркс. Ф. Энгельс. Анархизм. Образование </w:t>
      </w:r>
      <w:r w:rsidRPr="008979B3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I</w:t>
      </w: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 </w:t>
      </w:r>
      <w:r w:rsidRPr="008979B3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II</w:t>
      </w: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Интернационалов. Возникновение социалистических партий. Социальный реформизм во второй половине </w:t>
      </w:r>
      <w:r w:rsidRPr="008979B3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XIX</w:t>
      </w: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– начале ХХ вв. Д. Ллойд Джордж. Т. Рузвельт. В. Вильсон. Ж. </w:t>
      </w:r>
      <w:proofErr w:type="spellStart"/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Клемансо</w:t>
      </w:r>
      <w:proofErr w:type="spellEnd"/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spellStart"/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Завершениепромышленного</w:t>
      </w:r>
      <w:proofErr w:type="spellEnd"/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переворота. Индустриализация. Технический прогресс во второй половине </w:t>
      </w:r>
      <w:r w:rsidRPr="008979B3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XIX</w:t>
      </w: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– начале ХХ веков. Монополистический капитализм, его особенности  в ведущих странах Запада. Обострение противоречий индустриального общества.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Страны Латинской Америки, Азии и Африки в </w:t>
      </w:r>
      <w:r w:rsidRPr="008979B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en-US" w:eastAsia="ru-RU"/>
        </w:rPr>
        <w:t>XIX</w:t>
      </w:r>
      <w:r w:rsidRPr="008979B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– начале ХХ вв.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Провозглашение независимых госуда</w:t>
      </w:r>
      <w:proofErr w:type="gramStart"/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рств в Л</w:t>
      </w:r>
      <w:proofErr w:type="gramEnd"/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атинской Америке. С. Боливар. Х. Сан-Мартин. США и страны Латинской Америки. Доктрина Монро. Мексиканская революция 1910-1917 гг.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Создание колониальных империй. Установление британского колониального господства в Индии. Восстание сипаев 1857-1859 гг. «Опиумные войны». Движение тайпинов. Колониальные захваты в Африке. Империализм – идеология и политика.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Кризис традиционного общества в странах Азии на рубеже </w:t>
      </w:r>
      <w:r w:rsidRPr="008979B3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XIX</w:t>
      </w: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</w:t>
      </w:r>
      <w:r w:rsidRPr="008979B3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XX</w:t>
      </w: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вв. Реставрация </w:t>
      </w:r>
      <w:proofErr w:type="spellStart"/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Мэйдзи</w:t>
      </w:r>
      <w:proofErr w:type="spellEnd"/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. Начало модернизации в Японии. Революции в Иране, Османской империи, Китае.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Европа и мир накануне и в годы Первой мировой войны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Начало борьбы за передел мира. Возникновение военно-политических блоков. Антанта и Центральные державы. Балканские войны. Первая мировая война, причины, участники. Кампании 1914-1918 гг., важнейшие сражения. Вступление в войну США. Нарастание социально-экономических и политических противоречий в воюющих странах. Итоги Первой мировой войны.  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Развитие культуры в </w:t>
      </w:r>
      <w:r w:rsidRPr="008979B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en-US" w:eastAsia="ru-RU"/>
        </w:rPr>
        <w:t>XIX</w:t>
      </w:r>
      <w:r w:rsidRPr="008979B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– начале ХХ вв.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 xml:space="preserve">Развитие научной картины мира в </w:t>
      </w:r>
      <w:r w:rsidRPr="008979B3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XIX</w:t>
      </w: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в. Изменение взглядов на природу и общество на рубеже </w:t>
      </w:r>
      <w:r w:rsidRPr="008979B3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XIX</w:t>
      </w: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-ХХ вв. Демократизация образования. Изменения в быту. Градостроительство. Развитие транспорта и сре</w:t>
      </w:r>
      <w:proofErr w:type="gramStart"/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дств св</w:t>
      </w:r>
      <w:proofErr w:type="gramEnd"/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язи.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Основные течения в художественной культуре </w:t>
      </w:r>
      <w:r w:rsidRPr="008979B3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XIX</w:t>
      </w: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– начала ХХ вв. (романтизм, реализм, модерн, символизм, авангардизм). Рождение кинематографа.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Духовный кризис индустриального общества на рубеже </w:t>
      </w:r>
      <w:r w:rsidRPr="008979B3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XIX</w:t>
      </w: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-ХХ вв</w:t>
      </w:r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 Декаданс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История России в 19 века.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Социально-экономическое развитие в первой половине </w:t>
      </w:r>
      <w:r w:rsidRPr="008979B3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XIX</w:t>
      </w:r>
      <w:r w:rsidRPr="008979B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в.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Территория и население. Кризис крепостного хозяйства. Отходничество. Внутренняя и внешняя торговля. Развитие транспорта. Первые железные дороги. Развитие капиталистических отношений. Начало промышленного </w:t>
      </w:r>
      <w:proofErr w:type="spellStart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переворота</w:t>
      </w:r>
      <w:proofErr w:type="gramStart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.В</w:t>
      </w:r>
      <w:proofErr w:type="gramEnd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нутренняя</w:t>
      </w:r>
      <w:proofErr w:type="spellEnd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внешняя политика в первой четверти </w:t>
      </w:r>
      <w:r w:rsidRPr="008979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XIX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 Александр </w:t>
      </w:r>
      <w:r w:rsidRPr="008979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Негласный комитет. Указ о вольных хлебопашцах. Учреждение Министерств. Создание Государственного совета. </w:t>
      </w:r>
      <w:proofErr w:type="spellStart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М.М.Сперанский</w:t>
      </w:r>
      <w:proofErr w:type="spellEnd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Участие России в антифранцузских коалициях. </w:t>
      </w:r>
      <w:proofErr w:type="spellStart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Тильзитский</w:t>
      </w:r>
      <w:proofErr w:type="spellEnd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мир и русско-французский союз. Континентальная блокада. Вхождение Грузии в состав России. Присоединение Финляндии. Бухарестский мир с Турцией. Отечественная война </w:t>
      </w:r>
      <w:smartTag w:uri="urn:schemas-microsoft-com:office:smarttags" w:element="metricconverter">
        <w:smartTagPr>
          <w:attr w:name="ProductID" w:val="1812 г"/>
        </w:smartTagPr>
        <w:r w:rsidRPr="008979B3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1812 г</w:t>
        </w:r>
      </w:smartTag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.: причины, планы сторон, ход военных действий. М. Барклай-де-Толли. М. Кутузов. Д. Давыдов. Бородинская битва. Народный характер войны. Изгнание наполеоновских войск из России. Заграничные походы русской армии. Российская дипломатия на Венском конгрессе. Россия и Священный союз.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Усиление консервативных тенденций во внутренней политике после Отечественной войны </w:t>
      </w:r>
      <w:smartTag w:uri="urn:schemas-microsoft-com:office:smarttags" w:element="metricconverter">
        <w:smartTagPr>
          <w:attr w:name="ProductID" w:val="1812 г"/>
        </w:smartTagPr>
        <w:r w:rsidRPr="008979B3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1812 г</w:t>
        </w:r>
      </w:smartTag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. А.А. Аракчеев. Военные поселения. Цензурные ограничения.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Движение декабристов. Первые тайные организации. Северное и Южное общества, их программы. Восстание на Сенатской площади в Петербурге 14 декабря </w:t>
      </w:r>
      <w:smartTag w:uri="urn:schemas-microsoft-com:office:smarttags" w:element="metricconverter">
        <w:smartTagPr>
          <w:attr w:name="ProductID" w:val="1825 г"/>
        </w:smartTagPr>
        <w:r w:rsidRPr="008979B3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1825 г</w:t>
        </w:r>
      </w:smartTag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Восстание Черниговского полка.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Внутренняя и внешняя политика во второй четверти </w:t>
      </w:r>
      <w:r w:rsidRPr="008979B3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XIX</w:t>
      </w:r>
      <w:r w:rsidRPr="008979B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в.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Николай </w:t>
      </w:r>
      <w:r w:rsidRPr="008979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Усиление самодержавной власти. Ужесточение контроля над обществом. </w:t>
      </w:r>
      <w:r w:rsidRPr="008979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Отделение. А.Х. </w:t>
      </w:r>
      <w:proofErr w:type="spellStart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Бенкедорф</w:t>
      </w:r>
      <w:proofErr w:type="spellEnd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. Кодификация законов. «Манифест о почетном гражданстве». «Указ об обязанных крестьянах». Политика в области просвещения. Польское восстание 1830-1831 гг.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Общественная мысль и общественные движения второй четверти XIX в. Н.М. Карамзин. Теория официальной народности. Кружки конца 1820-х – 1830-х гг. Славянофилы и западники. </w:t>
      </w:r>
      <w:proofErr w:type="spellStart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П.Я.Чаадаев</w:t>
      </w:r>
      <w:proofErr w:type="spellEnd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Русский утопический социализм. Петрашевцы.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Внешняя политика второй четверти XIX в. Восточный вопрос. Россия и освобождение Греции. Россия и революции в Европе. Вхождение Кавказа в состав России. Шамиль. Кавказская война. Крымская война: причины, участники. Оборона Севастополя, ее герои. Парижский мир. Причины и последствия поражения России в Крымской войне.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Русская культура первой половины XIX в.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Создание системы общеобразовательных учреждений. Успехи русской науки. </w:t>
      </w:r>
      <w:proofErr w:type="spellStart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Н.И.Лобачевский</w:t>
      </w:r>
      <w:proofErr w:type="spellEnd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Открытие Антарктиды русскими мореплавателями. Становление литературного русского языка. Золотой век русской поэзии. Основные стили в художественной культуре (сентиментализм, романтизм, реализм, ампир).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Великие реформы 60-70-х гг. XIX в.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Александр </w:t>
      </w:r>
      <w:r w:rsidRPr="008979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Предпосылки и подготовка крестьянской реформы. Положение 19 февраля </w:t>
      </w:r>
      <w:smartTag w:uri="urn:schemas-microsoft-com:office:smarttags" w:element="metricconverter">
        <w:smartTagPr>
          <w:attr w:name="ProductID" w:val="1861 г"/>
        </w:smartTagPr>
        <w:r w:rsidRPr="008979B3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1861 г</w:t>
        </w:r>
      </w:smartTag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Отмена крепостного права. Наделы. Выкуп и выкупная операция. Повинности </w:t>
      </w:r>
      <w:proofErr w:type="spellStart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временнообязанных</w:t>
      </w:r>
      <w:proofErr w:type="spellEnd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крестьян. Крестьянское самоуправление. Земская, городская, судебная реформы. Реформы в области образования. Военные реформы. Значение реформ 60-70 гг. XIX в. в истории России.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Общественные движения 50-60-х гг. </w:t>
      </w:r>
      <w:r w:rsidRPr="008979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XIX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 Подъем общественного движения после поражения в Крымской войне. А.И. Герцен и Н.И. Огарев. Вольная русская типография в Лондоне. «Полярная звезда», «Колокол». </w:t>
      </w:r>
      <w:proofErr w:type="spellStart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Н.Г.Чернышевский</w:t>
      </w:r>
      <w:proofErr w:type="spellEnd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Н.А.Добролюбов</w:t>
      </w:r>
      <w:proofErr w:type="spellEnd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. Журнал «Современник». Революционные организации и кружки середины 60-х – начала 70-х гг. XIX в.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Россия  конце XIX в.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Социально-экономическое развитие пореформенной России. Завершение промышленного переворота. Формирование классов индустриального общества. Фабрично-заводское строительство. Новые промышленные районы и отрасли хозяйства. Железнодорожное строительство. Развитие капитализма в сельском хозяйстве. Остатки крепостничества и общинного быта. Аграрной кризис 80-90-х гг. </w:t>
      </w:r>
      <w:r w:rsidRPr="008979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XIX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Кризис самодержавия на рубеже 70-80-х гг. </w:t>
      </w:r>
      <w:r w:rsidRPr="008979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XIX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 Политика лавирования. М.Т. </w:t>
      </w:r>
      <w:proofErr w:type="spellStart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Лорис</w:t>
      </w:r>
      <w:proofErr w:type="spellEnd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-Меликов. Убийство Александра </w:t>
      </w:r>
      <w:r w:rsidRPr="008979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Александр </w:t>
      </w:r>
      <w:r w:rsidRPr="008979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Манифест о незыблемости самодержавия. </w:t>
      </w:r>
      <w:proofErr w:type="spellStart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К.П.Победоносцев</w:t>
      </w:r>
      <w:proofErr w:type="spellEnd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Контрреформы. Реакционная политика в области просвещения. Национальная политика самодержавия в конце </w:t>
      </w:r>
      <w:r w:rsidRPr="008979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XIX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Общественные движения 70-90-х гг. </w:t>
      </w:r>
      <w:r w:rsidRPr="008979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XIX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 Земское движение. Идеология народничества. М.А. Бакунин. П.Л. Лавров. П.Н. Ткачев. </w:t>
      </w:r>
      <w:proofErr w:type="spellStart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>Н.К.Михайловский</w:t>
      </w:r>
      <w:proofErr w:type="spellEnd"/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Политические организации народников. «Хождение в народ». Первые рабочие организации. Распространение идей марксизма. Г.В. Плеханов. «Освобождение труда». В.И. Ленин. «Союз борьбы за освобождение рабочего класса».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Внешняя политика во второй половине </w:t>
      </w:r>
      <w:r w:rsidRPr="008979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XIX</w:t>
      </w:r>
      <w:r w:rsidRPr="00897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 Борьба за ликвидацию последствий Крымской войны. А.М. Горчаков. Присоединение Средней Азии. Народы Российской империи. Русско-турецкая война 1877-1878 гг. «Союз трех императоров». Сближение России и Франции в 1890-х гг.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.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История Татарстана в 19 веке.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Казанская губерния в 1801 – 1860 году 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Социально – экономическое развитие губернии. Край в Отечественной войне в 1812 году. Культура края в первой половине 19 века.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Казанская губерния в пореформенный период.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Крестьянские реформы 60 – х годов: надежды и разочарования. Социально-экономическое  развитие Казанской губернии в пореформенный период. Общественное движение 70-90 – х годов. Татарское национальное  движение. Наука, образование, культурная жизнь края во второй половине 19 века.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proofErr w:type="spellStart"/>
      <w:r w:rsidRPr="008979B3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Учебно</w:t>
      </w:r>
      <w:proofErr w:type="spellEnd"/>
      <w:r w:rsidRPr="008979B3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– методический комплекс:</w:t>
      </w:r>
    </w:p>
    <w:p w:rsidR="008979B3" w:rsidRPr="008979B3" w:rsidRDefault="008979B3" w:rsidP="008979B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История России.19 век: </w:t>
      </w:r>
      <w:proofErr w:type="spellStart"/>
      <w:r w:rsidRPr="008979B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Учеб.для</w:t>
      </w:r>
      <w:proofErr w:type="spellEnd"/>
      <w:r w:rsidRPr="00897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 </w:t>
      </w:r>
      <w:proofErr w:type="spellStart"/>
      <w:r w:rsidRPr="008979B3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8979B3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общеобразовательных учеб. заведений/ Данилов А.А., Косулина Л.Г., «Просвещение», 2010год.</w:t>
      </w:r>
    </w:p>
    <w:p w:rsidR="008979B3" w:rsidRPr="008979B3" w:rsidRDefault="008979B3" w:rsidP="008979B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Новая история 1800 -1918: </w:t>
      </w:r>
      <w:proofErr w:type="spellStart"/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Учеб.для</w:t>
      </w:r>
      <w:proofErr w:type="spellEnd"/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8 класса общеобразовательных  заведений / А.Я. </w:t>
      </w:r>
      <w:proofErr w:type="spellStart"/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Юдовская</w:t>
      </w:r>
      <w:proofErr w:type="spellEnd"/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 П.А. Баранов, Л.М. Ванюшкина.– М.: Просвещение; 2006</w:t>
      </w:r>
    </w:p>
    <w:p w:rsidR="008979B3" w:rsidRPr="008979B3" w:rsidRDefault="008979B3" w:rsidP="008979B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История Татарстана 19 век / И. А. </w:t>
      </w:r>
      <w:proofErr w:type="spellStart"/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Гилязов</w:t>
      </w:r>
      <w:proofErr w:type="spellEnd"/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К: </w:t>
      </w:r>
      <w:proofErr w:type="spellStart"/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Тарих</w:t>
      </w:r>
      <w:proofErr w:type="spellEnd"/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; 2004</w:t>
      </w:r>
    </w:p>
    <w:p w:rsidR="008979B3" w:rsidRPr="008979B3" w:rsidRDefault="008979B3" w:rsidP="008979B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979B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Анисимов Е.В. </w:t>
      </w:r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Россия в XVIII — первой половине </w:t>
      </w:r>
      <w:proofErr w:type="spellStart"/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XIXвека</w:t>
      </w:r>
      <w:proofErr w:type="spellEnd"/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/ Е.В. Анисимов, А.Б. Каменский. — М., 1994.</w:t>
      </w:r>
    </w:p>
    <w:p w:rsidR="008979B3" w:rsidRPr="008979B3" w:rsidRDefault="008979B3" w:rsidP="008979B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spellStart"/>
      <w:r w:rsidRPr="008979B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Барг</w:t>
      </w:r>
      <w:proofErr w:type="spellEnd"/>
      <w:r w:rsidRPr="008979B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М.А. </w:t>
      </w:r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Категории и методы исторической науки /М.А. </w:t>
      </w:r>
      <w:proofErr w:type="spellStart"/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Барг</w:t>
      </w:r>
      <w:proofErr w:type="spellEnd"/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 — М., 1984.</w:t>
      </w:r>
    </w:p>
    <w:p w:rsidR="008979B3" w:rsidRPr="008979B3" w:rsidRDefault="008979B3" w:rsidP="008979B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История Европы. — М., 1996.</w:t>
      </w:r>
    </w:p>
    <w:p w:rsidR="008979B3" w:rsidRPr="008979B3" w:rsidRDefault="008979B3" w:rsidP="008979B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История Европы с древнейших времен до наших дней. —М., 1990—2004. — Т. 1–8.</w:t>
      </w:r>
    </w:p>
    <w:p w:rsidR="008979B3" w:rsidRPr="008979B3" w:rsidRDefault="008979B3" w:rsidP="008979B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История Москвы с древнейших времен до наших дней. —М., 1997–2000. — Т. 1–3.</w:t>
      </w:r>
    </w:p>
    <w:p w:rsidR="008979B3" w:rsidRPr="008979B3" w:rsidRDefault="008979B3" w:rsidP="008979B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Культура России, IX–XX вв.: </w:t>
      </w:r>
      <w:proofErr w:type="spellStart"/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учеб.пособие</w:t>
      </w:r>
      <w:proofErr w:type="spellEnd"/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 — М.,1996.</w:t>
      </w:r>
    </w:p>
    <w:p w:rsidR="008979B3" w:rsidRPr="008979B3" w:rsidRDefault="008979B3" w:rsidP="008979B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979B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Леонтович В.В. </w:t>
      </w:r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История либерализма в России: 1762 - 1914 гг. / В.В. Леонтович. — М., 1995.</w:t>
      </w:r>
    </w:p>
    <w:p w:rsidR="008979B3" w:rsidRPr="008979B3" w:rsidRDefault="008979B3" w:rsidP="008979B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979B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Ляшенко Л.М. </w:t>
      </w:r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Александр II / Л.М. Ляшенко. — М.,2004.</w:t>
      </w:r>
    </w:p>
    <w:p w:rsidR="008979B3" w:rsidRPr="008979B3" w:rsidRDefault="008979B3" w:rsidP="008979B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spellStart"/>
      <w:r w:rsidRPr="008979B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Медушевский</w:t>
      </w:r>
      <w:proofErr w:type="spellEnd"/>
      <w:r w:rsidRPr="008979B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А.Н. </w:t>
      </w:r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Проекты аграрных реформ в </w:t>
      </w:r>
      <w:proofErr w:type="spellStart"/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РоссииXVIII</w:t>
      </w:r>
      <w:proofErr w:type="spellEnd"/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– начало XXI века / А.Н. </w:t>
      </w:r>
      <w:proofErr w:type="spellStart"/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Медушевский</w:t>
      </w:r>
      <w:proofErr w:type="spellEnd"/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 — М., 2005.</w:t>
      </w:r>
    </w:p>
    <w:p w:rsidR="008979B3" w:rsidRPr="008979B3" w:rsidRDefault="008979B3" w:rsidP="008979B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979B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Мироненко С.В. </w:t>
      </w:r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Страницы тайной истории самодержавия: политическая история России первой половины </w:t>
      </w:r>
      <w:proofErr w:type="spellStart"/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XIXстолетия</w:t>
      </w:r>
      <w:proofErr w:type="spellEnd"/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/ С.В. Мироненко. — М., 1990.</w:t>
      </w:r>
    </w:p>
    <w:p w:rsidR="008979B3" w:rsidRPr="008979B3" w:rsidRDefault="008979B3" w:rsidP="008979B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ectPr w:rsidR="008979B3" w:rsidRPr="008979B3" w:rsidSect="0067220D">
          <w:pgSz w:w="16838" w:h="11906" w:orient="landscape"/>
          <w:pgMar w:top="357" w:right="360" w:bottom="851" w:left="1134" w:header="709" w:footer="709" w:gutter="0"/>
          <w:cols w:space="708"/>
          <w:docGrid w:linePitch="360"/>
        </w:sectPr>
      </w:pPr>
      <w:r w:rsidRPr="008979B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Национальная политика России: история и современность. — М., 199</w:t>
      </w:r>
    </w:p>
    <w:p w:rsidR="008979B3" w:rsidRPr="008979B3" w:rsidRDefault="008979B3" w:rsidP="008979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 xml:space="preserve">Учебно-тематическое планирование   </w:t>
      </w:r>
      <w:r w:rsidRPr="008979B3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по  истории</w:t>
      </w:r>
    </w:p>
    <w:p w:rsidR="008979B3" w:rsidRPr="008979B3" w:rsidRDefault="008979B3" w:rsidP="008979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79B3" w:rsidRPr="008979B3" w:rsidRDefault="008979B3" w:rsidP="008979B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79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</w:t>
      </w:r>
    </w:p>
    <w:tbl>
      <w:tblPr>
        <w:tblW w:w="16210" w:type="dxa"/>
        <w:tblInd w:w="-2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7"/>
        <w:gridCol w:w="2378"/>
        <w:gridCol w:w="457"/>
        <w:gridCol w:w="1701"/>
        <w:gridCol w:w="1417"/>
        <w:gridCol w:w="1560"/>
        <w:gridCol w:w="3230"/>
        <w:gridCol w:w="1080"/>
        <w:gridCol w:w="1076"/>
        <w:gridCol w:w="865"/>
        <w:gridCol w:w="939"/>
        <w:gridCol w:w="870"/>
      </w:tblGrid>
      <w:tr w:rsidR="008979B3" w:rsidRPr="008979B3" w:rsidTr="008C2A40"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Раздел,Тема</w:t>
            </w:r>
            <w:proofErr w:type="spellEnd"/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Кол. час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Тип урока</w:t>
            </w:r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учебной деятельности учащих.</w:t>
            </w: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Элементы содержания образования</w:t>
            </w:r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Планируемые результаты освоения материала </w:t>
            </w:r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контр.</w:t>
            </w: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Дом. задание</w:t>
            </w: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Дата.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План.</w:t>
            </w: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Прим-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ние</w:t>
            </w:r>
            <w:proofErr w:type="spellEnd"/>
          </w:p>
        </w:tc>
      </w:tr>
      <w:tr w:rsidR="008979B3" w:rsidRPr="008979B3" w:rsidTr="008C2A40"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1. Становление индустриального общества</w:t>
            </w:r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Индустриальная революция</w:t>
            </w:r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изучен нов. матер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иала</w:t>
            </w:r>
            <w:proofErr w:type="spellEnd"/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текстом учебника</w:t>
            </w: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техники. Новые технологии. Капитализм свободной конкуренции</w:t>
            </w:r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знать и понимать, что такое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промыш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переворот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кризис перепроизводств</w:t>
            </w: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Уметь: называть основ черты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капит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, объяснять причины и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последств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экон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. Кризисов перепроизводства; доказывать свою точку зрения. Решать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проблеммы</w:t>
            </w:r>
            <w:proofErr w:type="spellEnd"/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76" w:type="dxa"/>
          </w:tcPr>
          <w:p w:rsidR="008979B3" w:rsidRPr="008979B3" w:rsidRDefault="008979B3" w:rsidP="008979B3">
            <w:pPr>
              <w:tabs>
                <w:tab w:val="left" w:pos="75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П.1 – 2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вопр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Индустриальное общество: новые проблемы и новые ценности</w:t>
            </w:r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Комбинированный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текстом учебника</w:t>
            </w: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Социальная структура общества. Новые условия быта</w:t>
            </w:r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Излагать суждения о причинах изменений социальной структуры общества,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миграц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. процессов. Называть изменения в положении соц. Слоев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Усвоить понятия: миграция, эмиграция, иммиграция, элита, раб. Аристократия</w:t>
            </w:r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П.3 -4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вопр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, докум.</w:t>
            </w: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Наука : создание научной картины мира .Художественная культура 19 в.</w:t>
            </w:r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с тестом и заполнение таблицы</w:t>
            </w: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научной картины мира. Развитие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образования. Литература и искусство Нового времени</w:t>
            </w:r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Называть основные черты новой научной картины мира, представителей науки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Усвоить понятия: радиоактивность, микрочастица, пастеризация</w:t>
            </w:r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П.5 П.6 – 8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вопр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и зад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Законч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. Табл.</w:t>
            </w: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Либералы, консерваторы, социалисты</w:t>
            </w:r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текстом учебника</w:t>
            </w: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Консерв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и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либер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течения в обществ.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жизни. социалист. Учения</w:t>
            </w:r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Называть особенности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консерват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и радикальных учений.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Указыватьпричины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их возникновения. Решать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познават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задачи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Усвоить понятия: либерализм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консерв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-м,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утопич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марксизм, анархизм</w:t>
            </w:r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П.9 - 10</w:t>
            </w: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Строительство новой Европы</w:t>
            </w:r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lang w:eastAsia="ru-RU"/>
              </w:rPr>
              <w:t>8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Консульство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образование наполеон. империи</w:t>
            </w:r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документ.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с тестом и заполнение таблицы</w:t>
            </w: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Наполеон.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Напол.импе</w:t>
            </w:r>
            <w:proofErr w:type="spellEnd"/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рия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войны</w:t>
            </w:r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Называть основные черты режима Наполеона. Называть причины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завоеват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войн (показ по карте). Высказывать оценочное суждение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истор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личн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. Уметь раб с документом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Усвоить понятия: плебисцит, амнистия,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авторит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Режим,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рекрутск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набор</w:t>
            </w:r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П.11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вопр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и зад</w:t>
            </w: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rPr>
          <w:trHeight w:val="709"/>
        </w:trPr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Разгром империи Наполеона. Венский конгресс</w:t>
            </w:r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тестом и заполнение таблицы</w:t>
            </w: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напол</w:t>
            </w:r>
            <w:proofErr w:type="spellEnd"/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Войн. Венский конгресс.</w:t>
            </w:r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Знать причины ослабления империи Наполеона. Описывать условия в жизни империи. Называть (показывать) основные военные сражения.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Знатьрешения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и послед Венского конгресса</w:t>
            </w:r>
            <w:r w:rsidRPr="008979B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составл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таблицу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Усвоить понятия: Священ союз</w:t>
            </w:r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П.12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вопр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, таблица</w:t>
            </w: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Англия: сложный путь к великому процветанию</w:t>
            </w:r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текстом учебника</w:t>
            </w: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-эконом отношения и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строй. Чартисты,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тредюнионы</w:t>
            </w:r>
            <w:proofErr w:type="spellEnd"/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Объяснять цель и результат чартистского движения; называть и показывать по карте направления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внеш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полит; уметь работать с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докумен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Усвоить понятия: Хартия, чартизм,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тред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юнион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мастерская мира</w:t>
            </w:r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Фронт. беседа</w:t>
            </w: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П.13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вопр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и зад</w:t>
            </w: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Франция на пути к новому экономическому кризису.</w:t>
            </w:r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документа Работа с текстом учебника</w:t>
            </w: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Июльская монархия</w:t>
            </w:r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Определять характер полит устройства; объяснять причины полит кризиса; решать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познават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задания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Усвоить понятия: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аристократия, луидор, дублон</w:t>
            </w:r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Познават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задание</w:t>
            </w: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П.14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вопр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и зад</w:t>
            </w: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Франция. Вторая империя</w:t>
            </w:r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текстом учебника</w:t>
            </w: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Рев.1848г. вторая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Режим втор империи</w:t>
            </w:r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Объяснять причины Европ революций; называть причины изменений в пол. Строе; умение устанавливать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причинно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следственные связи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Усвоить понятия: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антиклерикал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сантим,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авторит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режим</w:t>
            </w:r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П.15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вопр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и зад</w:t>
            </w: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Германия: на пути к единству</w:t>
            </w:r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картой и текстом учебника</w:t>
            </w: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Образование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</w:t>
            </w:r>
            <w:proofErr w:type="spellEnd"/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Германского союза.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Нациан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-е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объед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Италии</w:t>
            </w:r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Выделять общие черты и различия нац. объединения Германии и Италии.</w:t>
            </w:r>
            <w:r w:rsidRPr="008979B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умение устанавливать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причинно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следственные связи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Усвоить понятия:</w:t>
            </w:r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П.16 </w:t>
            </w: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Борьба за объединение Италии</w:t>
            </w:r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картой и текстом учебника</w:t>
            </w: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Конституц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Монархия. Лоскутная империя</w:t>
            </w:r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Уметь моделировать различные  ситуации с целю обсуждения ситуации. Называть особенности развития и характер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внеш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политики, особенности развития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Австро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– </w:t>
            </w: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Венгрии. Уметь составлять таблицы; показывать на карте колонии. Называть правителей и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гос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деятелей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Усвоить понятия: арбитр, нац. возрожден, двуединая монархия, империя</w:t>
            </w:r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опрос</w:t>
            </w: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Пр17</w:t>
            </w: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Франко – прусская война. Парижская коммуна</w:t>
            </w:r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картой и текстом учебника</w:t>
            </w: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Франко – прусская война. Парижская коммуна</w:t>
            </w:r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Назыавть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причины и последствия войны для Франции и Германии, мира в целом. Делать выводы и прогнозы возможного развития меж/нар отношений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Усвоить понятия: оппозиция, коммунары версальцы реванш</w:t>
            </w:r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Алгоритм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военн.действий</w:t>
            </w:r>
            <w:proofErr w:type="spellEnd"/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П.18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вопр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и зад</w:t>
            </w: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rPr>
          <w:trHeight w:val="2394"/>
        </w:trPr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Европа время реформ и колониальных захватов</w:t>
            </w:r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Германская империя в конце </w:t>
            </w: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XIX –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XXвв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изучен нов. матер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иала</w:t>
            </w:r>
            <w:proofErr w:type="spellEnd"/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картой и текстом учебника</w:t>
            </w: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индустриального развития. Либеральные реформы</w:t>
            </w:r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Знать гос. Устройство особенности индустриализации; основные черты национализма; характер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внеш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политики. Аргументировать и высказывать свою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т.з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.. показывать на карте колонии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Усвоить понятия: милитаризация, лицензия,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пангерманизм, шовинизм</w:t>
            </w:r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Тест </w:t>
            </w: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П.19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вопр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и зад</w:t>
            </w: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Великобритания: конец Викторианской эпохи</w:t>
            </w:r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Комбинированный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документа</w:t>
            </w: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индуст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развития. Колон. захваты</w:t>
            </w:r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Называть особенности развития Англии;</w:t>
            </w:r>
            <w:r w:rsidRPr="008979B3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показывать на карте колонии. Называть правителей и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гос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деятелей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Усвоить понятия: фунт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стерл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гомруль, лейборист партия Антанта</w:t>
            </w:r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П.20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вопр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и зад</w:t>
            </w: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Франция: Третья республика.</w:t>
            </w:r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текстом учебника</w:t>
            </w: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Франция – светское гос. Реваншизм</w:t>
            </w:r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Называть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особенн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разв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капит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; основные реформы; показывать на карте колонии. Называть правителей и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гос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деятелей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Усвоить понятия: Радикал, коррупция, атташе</w:t>
            </w:r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П.21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вопр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и зад</w:t>
            </w: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Италия в конце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XIX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начале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XX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</w:t>
            </w:r>
            <w:proofErr w:type="spellEnd"/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картой и текстом учебника</w:t>
            </w: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гарибальдийцы</w:t>
            </w:r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Знать основные этапы борьбы за объединение Италии. </w:t>
            </w:r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П.22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подг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. сообщения</w:t>
            </w: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Австрийская империя конце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XIX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начале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XX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</w:t>
            </w:r>
            <w:proofErr w:type="spellEnd"/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Конституц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Монархия. Лоскутная империя</w:t>
            </w:r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Называть особенности развития и характер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внеш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политики, особенности развития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Австро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– Венгрии. Уметь составлять таблицы; показывать на карте колонии. Называть правителей и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гос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деятелей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Усвоить понятия: арбитр, нац. возрожден, двуединая монархия, империя</w:t>
            </w:r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ПР.23</w:t>
            </w: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4. Две Америки</w:t>
            </w:r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США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США в конце </w:t>
            </w: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XIX</w:t>
            </w:r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Комбинирован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картой и текстом учебника</w:t>
            </w: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Гражданская война. Отмена рабства</w:t>
            </w:r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Называть особенности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промыш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переворота, основу хозяйства Юга, Называть правителей и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гос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деятелей, этапы и итоги граждан войны. Показывать на </w:t>
            </w: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карте места сражений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Усвоить понятия: акр, гомстед, расизм, аболиционизм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Объяснять причины успешного развития США; выявлять причины и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последствиясоциаль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пртиворечий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; определять характер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внеш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политики, показывать основные направления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Усвоить понятия: Олигархия, резервация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прогресив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эра, дипломатия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дубинки, диплом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доллора</w:t>
            </w:r>
            <w:proofErr w:type="spellEnd"/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Сообщение, опрос</w:t>
            </w: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П.24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вопр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и зад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П.25  зад.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Подг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сообщение</w:t>
            </w: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Латинская Америка</w:t>
            </w:r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картой и текстом учебника</w:t>
            </w: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Образование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независ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</w:t>
            </w:r>
            <w:proofErr w:type="spellEnd"/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Объяснять причины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освобод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движения в колониях; особенности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развитияэкономики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; показывать на карте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Усвоить понятия: Каудильо, клан, гаучо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латиноам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плавильн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котел</w:t>
            </w:r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сообщения</w:t>
            </w: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П.26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подгот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сообщения с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призентациями</w:t>
            </w:r>
            <w:proofErr w:type="spellEnd"/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5.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Традиц.общества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 XIX веке</w:t>
            </w:r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Япония. Китай.</w:t>
            </w:r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картой и текстом учебника</w:t>
            </w: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Реформы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Мэйдзи</w:t>
            </w:r>
            <w:proofErr w:type="spellEnd"/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Называть причины реформ и их последствия;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объяс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особенности эконом развития. Описывать изменения в образе жизни общ. Определять причины и характер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внеш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политики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Усвоить понятия: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Экстерриториальн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сегун</w:t>
            </w:r>
            <w:proofErr w:type="spellEnd"/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объяс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особенности эконом развития Китая; причины превращения в полуколонию; </w:t>
            </w: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составлять сравнит таблицу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Усвоить понятия: Тайпины,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ихэтуани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политика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самоусиления</w:t>
            </w:r>
            <w:proofErr w:type="spellEnd"/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Сообщение, презентация</w:t>
            </w: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П.27,28</w:t>
            </w: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rPr>
          <w:trHeight w:val="1736"/>
        </w:trPr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Индия.Африка</w:t>
            </w:r>
            <w:proofErr w:type="spellEnd"/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Комбинированный</w:t>
            </w:r>
          </w:p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картой и текстом учебника</w:t>
            </w: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колон. режима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вИндии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Колон. Захваты в Африке</w:t>
            </w:r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Называть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особен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развития; уметь делать сообщения; уметь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системат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 материал, обобщать , делать выводы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Усвоить понятия: ИНК, гереро, готтентоты</w:t>
            </w:r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Сообщение, презентация</w:t>
            </w: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П.29 - 30</w:t>
            </w: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Международные отношения в конце </w:t>
            </w: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XIX в.</w:t>
            </w:r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изучен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нов.материал</w:t>
            </w:r>
            <w:proofErr w:type="spellEnd"/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Империал. войны</w:t>
            </w:r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Называть основ меж/нар противоречия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Усвоить понятия: Тройственный союз, Тройствен согласие:</w:t>
            </w:r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 xml:space="preserve">П.31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подг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. К контр работе</w:t>
            </w: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Первая  Мировая война.</w:t>
            </w:r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изучен </w:t>
            </w:r>
            <w:proofErr w:type="spellStart"/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нов.материал</w:t>
            </w:r>
            <w:proofErr w:type="spellEnd"/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картой и текстом учебника</w:t>
            </w: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подг</w:t>
            </w:r>
            <w:proofErr w:type="spellEnd"/>
            <w:r w:rsidRPr="008979B3">
              <w:rPr>
                <w:rFonts w:ascii="Times New Roman" w:eastAsia="Times New Roman" w:hAnsi="Times New Roman" w:cs="Times New Roman"/>
                <w:lang w:eastAsia="ru-RU"/>
              </w:rPr>
              <w:t>. К контр работе</w:t>
            </w: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79B3" w:rsidRPr="008979B3" w:rsidTr="008C2A40">
        <w:tc>
          <w:tcPr>
            <w:tcW w:w="63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378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Итоговый </w:t>
            </w:r>
            <w:r w:rsidR="00EC0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контрольный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</w:t>
            </w:r>
          </w:p>
        </w:tc>
        <w:tc>
          <w:tcPr>
            <w:tcW w:w="45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Контрольный урок</w:t>
            </w:r>
          </w:p>
        </w:tc>
        <w:tc>
          <w:tcPr>
            <w:tcW w:w="1417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Контрольный тест</w:t>
            </w:r>
          </w:p>
        </w:tc>
        <w:tc>
          <w:tcPr>
            <w:tcW w:w="323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76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5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39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8979B3" w:rsidRPr="008979B3" w:rsidRDefault="008979B3" w:rsidP="008979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tbl>
      <w:tblPr>
        <w:tblW w:w="1616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410"/>
        <w:gridCol w:w="425"/>
        <w:gridCol w:w="1701"/>
        <w:gridCol w:w="2977"/>
        <w:gridCol w:w="1701"/>
        <w:gridCol w:w="2693"/>
        <w:gridCol w:w="992"/>
        <w:gridCol w:w="1701"/>
        <w:gridCol w:w="992"/>
      </w:tblGrid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2410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Внутренняя политика Александра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1801-1812 гг.</w:t>
            </w:r>
          </w:p>
        </w:tc>
        <w:tc>
          <w:tcPr>
            <w:tcW w:w="42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297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Император Александр 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val="en-US" w:eastAsia="ru-RU"/>
              </w:rPr>
              <w:t>I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. Негласный комитет. Начало преобразований. 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69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§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2410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Внешняя политика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в1801-1812 гг.</w:t>
            </w:r>
          </w:p>
        </w:tc>
        <w:tc>
          <w:tcPr>
            <w:tcW w:w="42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 xml:space="preserve">1 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ч.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lastRenderedPageBreak/>
              <w:t xml:space="preserve">Урок усвоения </w:t>
            </w: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lastRenderedPageBreak/>
              <w:t>нового материала</w:t>
            </w:r>
          </w:p>
        </w:tc>
        <w:tc>
          <w:tcPr>
            <w:tcW w:w="297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 xml:space="preserve">Участие России в третьей 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 xml:space="preserve">антифранцузской коалиции. Россия на Кавказе. Россия в войнах 1806-1807 гг. </w:t>
            </w:r>
            <w:proofErr w:type="spellStart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Тильзитский</w:t>
            </w:r>
            <w:proofErr w:type="spellEnd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 мир </w:t>
            </w:r>
            <w:smartTag w:uri="urn:schemas-microsoft-com:office:smarttags" w:element="metricconverter">
              <w:smartTagPr>
                <w:attr w:name="ProductID" w:val="1807 г"/>
              </w:smartTagPr>
              <w:r w:rsidRPr="008979B3">
                <w:rPr>
                  <w:rFonts w:ascii="Times New Roman" w:eastAsia="Times New Roman" w:hAnsi="Times New Roman" w:cs="Calibri"/>
                  <w:sz w:val="24"/>
                  <w:szCs w:val="24"/>
                  <w:lang w:eastAsia="ru-RU"/>
                </w:rPr>
                <w:t>1807 г</w:t>
              </w:r>
            </w:smartTag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. и его последствия. Война со Швецией 1808-1809 гг. Русско-турецкая война 1806-1812 гг. Война с Ираном 1804-1813 гг. Разрыв русско-французского союза.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 xml:space="preserve">Текущий </w:t>
            </w:r>
          </w:p>
        </w:tc>
        <w:tc>
          <w:tcPr>
            <w:tcW w:w="269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Анализировать 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§ 2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27</w:t>
            </w:r>
          </w:p>
        </w:tc>
        <w:tc>
          <w:tcPr>
            <w:tcW w:w="2410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Реформаторская деятельность М.М.Сперанского</w:t>
            </w:r>
          </w:p>
        </w:tc>
        <w:tc>
          <w:tcPr>
            <w:tcW w:w="42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297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Начало деятельности </w:t>
            </w:r>
            <w:proofErr w:type="spellStart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М.М.Сперанского</w:t>
            </w:r>
            <w:proofErr w:type="spellEnd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. Проект политической реформы: замыслы и результаты. Отставка </w:t>
            </w:r>
            <w:proofErr w:type="spellStart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М.М.Сперанского</w:t>
            </w:r>
            <w:proofErr w:type="spellEnd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: причины и последствия.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69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§3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28</w:t>
            </w:r>
          </w:p>
        </w:tc>
        <w:tc>
          <w:tcPr>
            <w:tcW w:w="2410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Отечественная война </w:t>
            </w:r>
            <w:smartTag w:uri="urn:schemas-microsoft-com:office:smarttags" w:element="metricconverter">
              <w:smartTagPr>
                <w:attr w:name="ProductID" w:val="1812 г"/>
              </w:smartTagPr>
              <w:r w:rsidRPr="008979B3">
                <w:rPr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1812 г</w:t>
              </w:r>
            </w:smartTag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2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297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Начало войны. Планы и силы сторон. Смоленское сражение. Назначение Кутузова главнокомандующим. Бородино. </w:t>
            </w:r>
            <w:proofErr w:type="spellStart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Тарутинский</w:t>
            </w:r>
            <w:proofErr w:type="spellEnd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 маневр. Партизанское движение. Гибель «Великой армии».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69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§4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</w:p>
        </w:tc>
        <w:tc>
          <w:tcPr>
            <w:tcW w:w="2410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Заграничные походы русской армии. Внешняя политика в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1813-1825 гг.</w:t>
            </w:r>
          </w:p>
        </w:tc>
        <w:tc>
          <w:tcPr>
            <w:tcW w:w="42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1 ч.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297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Начало Заграничных походов. Смерть </w:t>
            </w:r>
            <w:proofErr w:type="spellStart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М.И.Кутузова</w:t>
            </w:r>
            <w:proofErr w:type="spellEnd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. 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Завершение разгрома Наполеона. Венский конгресс. Священный союз. Восточный вопрос. Россия и Америка.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 xml:space="preserve">Текущий </w:t>
            </w:r>
          </w:p>
        </w:tc>
        <w:tc>
          <w:tcPr>
            <w:tcW w:w="269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§5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30</w:t>
            </w:r>
          </w:p>
        </w:tc>
        <w:tc>
          <w:tcPr>
            <w:tcW w:w="2410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Внутренняя политика Александра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1815-1825</w:t>
            </w:r>
          </w:p>
        </w:tc>
        <w:tc>
          <w:tcPr>
            <w:tcW w:w="42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297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Перемены во внутренней политике. «Польский эксперимент». Первый опыт конституции в России. Реформаторский проект </w:t>
            </w:r>
            <w:proofErr w:type="spellStart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Н.Н.Новосильцева</w:t>
            </w:r>
            <w:proofErr w:type="spellEnd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. Отказ от проведения реформ в начале 20-х гг. Основные итоги внутренней политики Александра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69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§6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31</w:t>
            </w:r>
          </w:p>
        </w:tc>
        <w:tc>
          <w:tcPr>
            <w:tcW w:w="2410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Социально-экономическое развитие после Отечественной войны </w:t>
            </w:r>
            <w:smartTag w:uri="urn:schemas-microsoft-com:office:smarttags" w:element="metricconverter">
              <w:smartTagPr>
                <w:attr w:name="ProductID" w:val="1812 г"/>
              </w:smartTagPr>
              <w:r w:rsidRPr="008979B3">
                <w:rPr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1812 г</w:t>
              </w:r>
            </w:smartTag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2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297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Экономический кризис 1812-1815 гг. Отмена крепостного права в Прибалтике. Проект Аракчеева об отмене крепостного права. Военные поселения. Развитие промышленности и торговли.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69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§7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32</w:t>
            </w:r>
          </w:p>
        </w:tc>
        <w:tc>
          <w:tcPr>
            <w:tcW w:w="2410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Общественное движение при Александре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42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297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Зарождение организованного общественного движения. Тайные общества. Южное общество. Северное общество. Власть и 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тайные общества.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 xml:space="preserve">Текущий </w:t>
            </w:r>
          </w:p>
        </w:tc>
        <w:tc>
          <w:tcPr>
            <w:tcW w:w="269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Анализировать исторические факты, раскрывать причинно-следственные связи, сравнивая события, определяя их основные 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характеристики. Работать с исторической картой</w:t>
            </w: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§8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33</w:t>
            </w:r>
          </w:p>
        </w:tc>
        <w:tc>
          <w:tcPr>
            <w:tcW w:w="2410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Династический кризис </w:t>
            </w:r>
            <w:smartTag w:uri="urn:schemas-microsoft-com:office:smarttags" w:element="metricconverter">
              <w:smartTagPr>
                <w:attr w:name="ProductID" w:val="1825 г"/>
              </w:smartTagPr>
              <w:r w:rsidRPr="008979B3">
                <w:rPr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1825 г</w:t>
              </w:r>
            </w:smartTag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 Выступление  декабристов</w:t>
            </w:r>
          </w:p>
        </w:tc>
        <w:tc>
          <w:tcPr>
            <w:tcW w:w="42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297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Династический кризис. Выступление 14 декабря </w:t>
            </w:r>
            <w:smartTag w:uri="urn:schemas-microsoft-com:office:smarttags" w:element="metricconverter">
              <w:smartTagPr>
                <w:attr w:name="ProductID" w:val="1825 г"/>
              </w:smartTagPr>
              <w:r w:rsidRPr="008979B3">
                <w:rPr>
                  <w:rFonts w:ascii="Times New Roman" w:eastAsia="Times New Roman" w:hAnsi="Times New Roman" w:cs="Calibri"/>
                  <w:sz w:val="24"/>
                  <w:szCs w:val="24"/>
                  <w:lang w:eastAsia="ru-RU"/>
                </w:rPr>
                <w:t>1825 г</w:t>
              </w:r>
            </w:smartTag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. Следствие и суд над декабристами. Историческое значение и последствия восстания декабристов.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69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§9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34</w:t>
            </w:r>
          </w:p>
        </w:tc>
        <w:tc>
          <w:tcPr>
            <w:tcW w:w="2410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Внутрення политика Николая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42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297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Император Николай 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val="en-US" w:eastAsia="ru-RU"/>
              </w:rPr>
              <w:t>I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. Укрепление роли государственного аппарата. Укрепление опоры самодержавной власти. Попытки решения крестьянского вопроса. Русская православная церковь и государство. Усиление борьбы с революционными настроениями.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69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§10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</w:t>
            </w:r>
          </w:p>
        </w:tc>
        <w:tc>
          <w:tcPr>
            <w:tcW w:w="2410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Социально-экономическое развитие в 20-50-е гг.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XIX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42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297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Противоречия хозяйственного развития. Начало промышленного переворота. Помещичье и крестьянское хозяйство. Финансовая политика </w:t>
            </w:r>
            <w:proofErr w:type="spellStart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Е.Ф.Канкрина</w:t>
            </w:r>
            <w:proofErr w:type="spellEnd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. Торговля. Города. Итоги социально-экономического развития.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69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§11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36 </w:t>
            </w:r>
          </w:p>
        </w:tc>
        <w:tc>
          <w:tcPr>
            <w:tcW w:w="2410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Внешняя политика Николая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1826-1849 гг.</w:t>
            </w:r>
          </w:p>
        </w:tc>
        <w:tc>
          <w:tcPr>
            <w:tcW w:w="42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297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Россия и революции в Европе. русско-иранская война 1826-1828 гг. Русско-турецкая война 1828-1829 гг. Обострение русско-английских противоречий. Кавказская война. Россия и Центральная Азия.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69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§12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37</w:t>
            </w:r>
          </w:p>
        </w:tc>
        <w:tc>
          <w:tcPr>
            <w:tcW w:w="2410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Общественное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движение в годы правления Николая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42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297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Особенности общественного движения 30-50-х гг. Консервативное движение. Либеральное движение. Западники и славянофилы. Кружки 20-30-х гг. Революционное движение.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69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§13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38</w:t>
            </w:r>
          </w:p>
        </w:tc>
        <w:tc>
          <w:tcPr>
            <w:tcW w:w="2410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Крымская война 1853-1856 гг. Оборона Севастополя</w:t>
            </w:r>
          </w:p>
        </w:tc>
        <w:tc>
          <w:tcPr>
            <w:tcW w:w="42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297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Обострение Восточного вопроса. Начальный этап войны. Вступление в войну Англии и Франции. Героическая оборона Севастополя. Борьба на Кавказе. Парижский мир </w:t>
            </w:r>
            <w:smartTag w:uri="urn:schemas-microsoft-com:office:smarttags" w:element="metricconverter">
              <w:smartTagPr>
                <w:attr w:name="ProductID" w:val="1856 г"/>
              </w:smartTagPr>
              <w:r w:rsidRPr="008979B3">
                <w:rPr>
                  <w:rFonts w:ascii="Times New Roman" w:eastAsia="Times New Roman" w:hAnsi="Times New Roman" w:cs="Calibri"/>
                  <w:sz w:val="24"/>
                  <w:szCs w:val="24"/>
                  <w:lang w:eastAsia="ru-RU"/>
                </w:rPr>
                <w:t>1856 г</w:t>
              </w:r>
            </w:smartTag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. Итоги войны.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69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§14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39</w:t>
            </w:r>
          </w:p>
        </w:tc>
        <w:tc>
          <w:tcPr>
            <w:tcW w:w="2410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Образование и наука. Русские первооткрыватели и путешественники</w:t>
            </w:r>
          </w:p>
        </w:tc>
        <w:tc>
          <w:tcPr>
            <w:tcW w:w="42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297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Развитие образования. Биология. Медицина. Геология. Астрономия. Математика. Физика. Химия. Наука и производство. </w:t>
            </w:r>
            <w:proofErr w:type="spellStart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И.Ф.Крузенштерн</w:t>
            </w:r>
            <w:proofErr w:type="spellEnd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Ю.Ф.Лисянский</w:t>
            </w:r>
            <w:proofErr w:type="spellEnd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Ф.Ф.Беллинсгаузен</w:t>
            </w:r>
            <w:proofErr w:type="spellEnd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М.П.Лазарев</w:t>
            </w:r>
            <w:proofErr w:type="spellEnd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А.А.Баранов</w:t>
            </w:r>
            <w:proofErr w:type="spellEnd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 и освоение Русской Америки. </w:t>
            </w:r>
            <w:proofErr w:type="spellStart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Г.И.Невельский</w:t>
            </w:r>
            <w:proofErr w:type="spellEnd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Е.В.Путятин</w:t>
            </w:r>
            <w:proofErr w:type="spellEnd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 xml:space="preserve">Текущий </w:t>
            </w:r>
          </w:p>
        </w:tc>
        <w:tc>
          <w:tcPr>
            <w:tcW w:w="269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Анализировать исторические факты, раскрывать причинно-следственные связи, сравнивая события, определяя их основные 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характеристики. Работать с исторической картой</w:t>
            </w: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§15-16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40</w:t>
            </w:r>
          </w:p>
        </w:tc>
        <w:tc>
          <w:tcPr>
            <w:tcW w:w="2410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Художественная культура. Быт и обычаи</w:t>
            </w:r>
          </w:p>
        </w:tc>
        <w:tc>
          <w:tcPr>
            <w:tcW w:w="42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297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Развитие художественной культуры в первой половине 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val="en-US" w:eastAsia="ru-RU"/>
              </w:rPr>
              <w:t>XIX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 в. Русская литература. Театр. Музыка. Живопись. Архитектура. Жилище. Одежда. Питание. Досуг и обычаи.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69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§17-18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</w:tbl>
    <w:p w:rsidR="008979B3" w:rsidRPr="008979B3" w:rsidRDefault="008979B3" w:rsidP="008979B3">
      <w:pPr>
        <w:spacing w:after="0" w:line="240" w:lineRule="auto"/>
        <w:jc w:val="center"/>
        <w:rPr>
          <w:rFonts w:ascii="Calibri" w:eastAsia="Times New Roman" w:hAnsi="Calibri" w:cs="Times New Roman"/>
          <w:b/>
          <w:i/>
          <w:lang w:eastAsia="ru-RU"/>
        </w:rPr>
      </w:pPr>
      <w:r w:rsidRPr="008979B3">
        <w:rPr>
          <w:rFonts w:ascii="Calibri" w:eastAsia="Times New Roman" w:hAnsi="Calibri" w:cs="Times New Roman"/>
          <w:b/>
          <w:i/>
          <w:lang w:eastAsia="ru-RU"/>
        </w:rPr>
        <w:t xml:space="preserve">Глава 2. Россия во второй половине  </w:t>
      </w:r>
      <w:r w:rsidRPr="008979B3">
        <w:rPr>
          <w:rFonts w:ascii="Calibri" w:eastAsia="Times New Roman" w:hAnsi="Calibri" w:cs="Calibri"/>
          <w:b/>
          <w:i/>
          <w:lang w:val="en-US" w:eastAsia="ru-RU"/>
        </w:rPr>
        <w:t>XIX</w:t>
      </w:r>
      <w:r w:rsidRPr="008979B3">
        <w:rPr>
          <w:rFonts w:ascii="Calibri" w:eastAsia="Times New Roman" w:hAnsi="Calibri" w:cs="Calibri"/>
          <w:b/>
          <w:i/>
          <w:lang w:eastAsia="ru-RU"/>
        </w:rPr>
        <w:t xml:space="preserve">  в. – 18  ч.</w:t>
      </w:r>
    </w:p>
    <w:tbl>
      <w:tblPr>
        <w:tblW w:w="15521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8"/>
        <w:gridCol w:w="2771"/>
        <w:gridCol w:w="683"/>
        <w:gridCol w:w="1591"/>
        <w:gridCol w:w="3678"/>
        <w:gridCol w:w="1259"/>
        <w:gridCol w:w="2464"/>
        <w:gridCol w:w="817"/>
        <w:gridCol w:w="821"/>
        <w:gridCol w:w="859"/>
        <w:gridCol w:w="10"/>
      </w:tblGrid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41</w:t>
            </w:r>
          </w:p>
        </w:tc>
        <w:tc>
          <w:tcPr>
            <w:tcW w:w="2771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Накануне отмены крепостного права</w:t>
            </w:r>
          </w:p>
        </w:tc>
        <w:tc>
          <w:tcPr>
            <w:tcW w:w="68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59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367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Предпосылки отмены крепостного права. Император Александр 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val="en-US" w:eastAsia="ru-RU"/>
              </w:rPr>
              <w:t>II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. Причины отмены крепостного права. Российская «оттепель».</w:t>
            </w:r>
          </w:p>
        </w:tc>
        <w:tc>
          <w:tcPr>
            <w:tcW w:w="125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46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81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§19</w:t>
            </w:r>
          </w:p>
        </w:tc>
        <w:tc>
          <w:tcPr>
            <w:tcW w:w="82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869" w:type="dxa"/>
            <w:gridSpan w:val="2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42</w:t>
            </w:r>
          </w:p>
        </w:tc>
        <w:tc>
          <w:tcPr>
            <w:tcW w:w="2771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Крестьянская реформа </w:t>
            </w:r>
            <w:smartTag w:uri="urn:schemas-microsoft-com:office:smarttags" w:element="metricconverter">
              <w:smartTagPr>
                <w:attr w:name="ProductID" w:val="1861 г"/>
              </w:smartTagPr>
              <w:r w:rsidRPr="008979B3">
                <w:rPr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1861 г</w:t>
              </w:r>
            </w:smartTag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68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59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367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Подготовка крестьянской реформы. Основные положения крестьянской реформы </w:t>
            </w:r>
            <w:smartTag w:uri="urn:schemas-microsoft-com:office:smarttags" w:element="metricconverter">
              <w:smartTagPr>
                <w:attr w:name="ProductID" w:val="1861 г"/>
              </w:smartTagPr>
              <w:r w:rsidRPr="008979B3">
                <w:rPr>
                  <w:rFonts w:ascii="Times New Roman" w:eastAsia="Times New Roman" w:hAnsi="Times New Roman" w:cs="Calibri"/>
                  <w:sz w:val="24"/>
                  <w:szCs w:val="24"/>
                  <w:lang w:eastAsia="ru-RU"/>
                </w:rPr>
                <w:t>1861 г</w:t>
              </w:r>
            </w:smartTag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.  Значение отмены крепостного права.</w:t>
            </w:r>
          </w:p>
        </w:tc>
        <w:tc>
          <w:tcPr>
            <w:tcW w:w="125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46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Анализировать исторические факты, раскрывать причинно-следственные связи, 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81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§20</w:t>
            </w:r>
          </w:p>
        </w:tc>
        <w:tc>
          <w:tcPr>
            <w:tcW w:w="82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869" w:type="dxa"/>
            <w:gridSpan w:val="2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43</w:t>
            </w:r>
          </w:p>
        </w:tc>
        <w:tc>
          <w:tcPr>
            <w:tcW w:w="2771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Либеральные реформы 60-70-х гг.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XIX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68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59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367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Реформы местного самоуправления. Судебная реформа. Военные реформы. Реформы в области просвещения. Претворение реформ в жизнь. Конституционные метания. «Диктатура сердца».</w:t>
            </w:r>
          </w:p>
        </w:tc>
        <w:tc>
          <w:tcPr>
            <w:tcW w:w="125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46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81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§21</w:t>
            </w:r>
          </w:p>
        </w:tc>
        <w:tc>
          <w:tcPr>
            <w:tcW w:w="82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869" w:type="dxa"/>
            <w:gridSpan w:val="2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44</w:t>
            </w:r>
          </w:p>
        </w:tc>
        <w:tc>
          <w:tcPr>
            <w:tcW w:w="2771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Либеральные реформы 60-70-х гг.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XIX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68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59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367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Претворение реформ в жизнь. Конституционные метания. «Диктатура сердца».</w:t>
            </w:r>
          </w:p>
        </w:tc>
        <w:tc>
          <w:tcPr>
            <w:tcW w:w="125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246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</w:t>
            </w:r>
          </w:p>
        </w:tc>
        <w:tc>
          <w:tcPr>
            <w:tcW w:w="81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§22</w:t>
            </w:r>
          </w:p>
        </w:tc>
        <w:tc>
          <w:tcPr>
            <w:tcW w:w="82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869" w:type="dxa"/>
            <w:gridSpan w:val="2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45</w:t>
            </w:r>
          </w:p>
        </w:tc>
        <w:tc>
          <w:tcPr>
            <w:tcW w:w="2771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Социально-экономическое развитие после отмены крепостного права</w:t>
            </w:r>
          </w:p>
        </w:tc>
        <w:tc>
          <w:tcPr>
            <w:tcW w:w="68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59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367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Развитие сельского хозяйства. Развитие промышленности. Финансовая политика. Железнодорожное строительство. Промышленный подъем.</w:t>
            </w:r>
          </w:p>
        </w:tc>
        <w:tc>
          <w:tcPr>
            <w:tcW w:w="125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46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Анализировать исторические факты, раскрывать причинно-следственные связи, сравнивая события, определяя их 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основные характеристики. Работать с исторической картой</w:t>
            </w:r>
          </w:p>
        </w:tc>
        <w:tc>
          <w:tcPr>
            <w:tcW w:w="81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§23</w:t>
            </w:r>
          </w:p>
        </w:tc>
        <w:tc>
          <w:tcPr>
            <w:tcW w:w="82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869" w:type="dxa"/>
            <w:gridSpan w:val="2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46</w:t>
            </w:r>
          </w:p>
        </w:tc>
        <w:tc>
          <w:tcPr>
            <w:tcW w:w="2771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Общественное движение: либералы и консерваторы</w:t>
            </w:r>
          </w:p>
        </w:tc>
        <w:tc>
          <w:tcPr>
            <w:tcW w:w="68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59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367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Особенности российского либерализма середины 50-х – начала 60-х гг. Тверской адрес </w:t>
            </w:r>
            <w:smartTag w:uri="urn:schemas-microsoft-com:office:smarttags" w:element="metricconverter">
              <w:smartTagPr>
                <w:attr w:name="ProductID" w:val="1862 г"/>
              </w:smartTagPr>
              <w:r w:rsidRPr="008979B3">
                <w:rPr>
                  <w:rFonts w:ascii="Times New Roman" w:eastAsia="Times New Roman" w:hAnsi="Times New Roman" w:cs="Calibri"/>
                  <w:sz w:val="24"/>
                  <w:szCs w:val="24"/>
                  <w:lang w:eastAsia="ru-RU"/>
                </w:rPr>
                <w:t>1862 г</w:t>
              </w:r>
            </w:smartTag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. Разногласия в либеральном движении. Земское движение конца 70-х гг. Консерваторы.</w:t>
            </w:r>
          </w:p>
        </w:tc>
        <w:tc>
          <w:tcPr>
            <w:tcW w:w="125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46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81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§24</w:t>
            </w:r>
          </w:p>
        </w:tc>
        <w:tc>
          <w:tcPr>
            <w:tcW w:w="82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869" w:type="dxa"/>
            <w:gridSpan w:val="2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47</w:t>
            </w:r>
          </w:p>
        </w:tc>
        <w:tc>
          <w:tcPr>
            <w:tcW w:w="2771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Зарождение революционного народничества</w:t>
            </w:r>
          </w:p>
        </w:tc>
        <w:tc>
          <w:tcPr>
            <w:tcW w:w="68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59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367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Причины роста революционного движения. Поиски ориентиров.  Теория революционного народничества.</w:t>
            </w:r>
          </w:p>
        </w:tc>
        <w:tc>
          <w:tcPr>
            <w:tcW w:w="125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46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81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§25</w:t>
            </w:r>
          </w:p>
        </w:tc>
        <w:tc>
          <w:tcPr>
            <w:tcW w:w="82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869" w:type="dxa"/>
            <w:gridSpan w:val="2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48</w:t>
            </w:r>
          </w:p>
        </w:tc>
        <w:tc>
          <w:tcPr>
            <w:tcW w:w="2771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Революционное народничество второй половины 60-х – начала 80-х гг.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XIX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68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59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367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Народнические организации второй половины 60-х – начала 70-х гг. «Хождение в народ». «Земля и воля». Первые рабочие организации. Раскол «Земли и воли». «Народная воля»: охота на царя.</w:t>
            </w:r>
          </w:p>
        </w:tc>
        <w:tc>
          <w:tcPr>
            <w:tcW w:w="125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46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Анализировать исторические факты, раскрывать причинно-следственные связи, сравнивая события, определяя их 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основные характеристики. Работать с исторической картой</w:t>
            </w:r>
          </w:p>
        </w:tc>
        <w:tc>
          <w:tcPr>
            <w:tcW w:w="81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§26</w:t>
            </w:r>
          </w:p>
        </w:tc>
        <w:tc>
          <w:tcPr>
            <w:tcW w:w="82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869" w:type="dxa"/>
            <w:gridSpan w:val="2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49</w:t>
            </w:r>
          </w:p>
        </w:tc>
        <w:tc>
          <w:tcPr>
            <w:tcW w:w="2771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Внешняя политика Александра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68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59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367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Основные направления внешней политики России в 60-70-х гг. Европейская политика. Завершение Кавказской войны. Политика России в Средней Азии. Дальневосточная политика России. Продажа Аляски. </w:t>
            </w:r>
          </w:p>
        </w:tc>
        <w:tc>
          <w:tcPr>
            <w:tcW w:w="125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46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81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§27</w:t>
            </w:r>
          </w:p>
        </w:tc>
        <w:tc>
          <w:tcPr>
            <w:tcW w:w="82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869" w:type="dxa"/>
            <w:gridSpan w:val="2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50</w:t>
            </w:r>
          </w:p>
        </w:tc>
        <w:tc>
          <w:tcPr>
            <w:tcW w:w="2771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Русско-турецкая война 1877-1878 гг.</w:t>
            </w:r>
          </w:p>
        </w:tc>
        <w:tc>
          <w:tcPr>
            <w:tcW w:w="68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59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367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Балканский кризис. Начало русско-турецкой войны. Боевые действия летом </w:t>
            </w:r>
            <w:smartTag w:uri="urn:schemas-microsoft-com:office:smarttags" w:element="metricconverter">
              <w:smartTagPr>
                <w:attr w:name="ProductID" w:val="1877 г"/>
              </w:smartTagPr>
              <w:r w:rsidRPr="008979B3">
                <w:rPr>
                  <w:rFonts w:ascii="Times New Roman" w:eastAsia="Times New Roman" w:hAnsi="Times New Roman" w:cs="Calibri"/>
                  <w:sz w:val="24"/>
                  <w:szCs w:val="24"/>
                  <w:lang w:eastAsia="ru-RU"/>
                </w:rPr>
                <w:t>1877 г</w:t>
              </w:r>
            </w:smartTag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. Падение Плевны. Перелом в ходе войны. Сан-</w:t>
            </w:r>
            <w:proofErr w:type="spellStart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Стефанский</w:t>
            </w:r>
            <w:proofErr w:type="spellEnd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 мирный договор. Берлинский конгресс. Значение и причины победы России в войне.</w:t>
            </w:r>
          </w:p>
        </w:tc>
        <w:tc>
          <w:tcPr>
            <w:tcW w:w="125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46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81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§28</w:t>
            </w:r>
          </w:p>
        </w:tc>
        <w:tc>
          <w:tcPr>
            <w:tcW w:w="82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869" w:type="dxa"/>
            <w:gridSpan w:val="2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51</w:t>
            </w:r>
          </w:p>
        </w:tc>
        <w:tc>
          <w:tcPr>
            <w:tcW w:w="2771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Внутренняя политика Александра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68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2 ч.</w:t>
            </w:r>
          </w:p>
        </w:tc>
        <w:tc>
          <w:tcPr>
            <w:tcW w:w="159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367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Император Александр 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val="en-US" w:eastAsia="ru-RU"/>
              </w:rPr>
              <w:t>III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. Начало нового царствования. Попытки решения крестьянского вопроса. Начало рабочего законодательства. Конец «</w:t>
            </w:r>
            <w:proofErr w:type="spellStart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игнатьевского</w:t>
            </w:r>
            <w:proofErr w:type="spellEnd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 режима». Меры по борьбе с «крамолой». </w:t>
            </w:r>
          </w:p>
        </w:tc>
        <w:tc>
          <w:tcPr>
            <w:tcW w:w="125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46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Анализировать исторические факты, раскрывать причинно-следственные связи, сравнивая события, определяя их 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основные характеристики. Работать с исторической картой</w:t>
            </w:r>
          </w:p>
        </w:tc>
        <w:tc>
          <w:tcPr>
            <w:tcW w:w="81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§29</w:t>
            </w:r>
          </w:p>
        </w:tc>
        <w:tc>
          <w:tcPr>
            <w:tcW w:w="82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869" w:type="dxa"/>
            <w:gridSpan w:val="2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52</w:t>
            </w:r>
          </w:p>
        </w:tc>
        <w:tc>
          <w:tcPr>
            <w:tcW w:w="2771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Внутренняя политика Александра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(продолжение)</w:t>
            </w:r>
          </w:p>
        </w:tc>
        <w:tc>
          <w:tcPr>
            <w:tcW w:w="68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</w:t>
            </w:r>
          </w:p>
        </w:tc>
        <w:tc>
          <w:tcPr>
            <w:tcW w:w="159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367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Политика в области просвещения и печати. Укрепление положения дворянства. Наступление на местное самоуправление. Национальная и религиозная политика.</w:t>
            </w:r>
          </w:p>
        </w:tc>
        <w:tc>
          <w:tcPr>
            <w:tcW w:w="125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246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</w:t>
            </w:r>
          </w:p>
        </w:tc>
        <w:tc>
          <w:tcPr>
            <w:tcW w:w="81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§30</w:t>
            </w:r>
          </w:p>
        </w:tc>
        <w:tc>
          <w:tcPr>
            <w:tcW w:w="82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869" w:type="dxa"/>
            <w:gridSpan w:val="2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53</w:t>
            </w:r>
          </w:p>
        </w:tc>
        <w:tc>
          <w:tcPr>
            <w:tcW w:w="2771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Экономическое развитие в годы правления Александра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68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59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367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Общая характеристика экономической политики Александра 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val="en-US" w:eastAsia="ru-RU"/>
              </w:rPr>
              <w:t>III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. Деятельность </w:t>
            </w:r>
            <w:proofErr w:type="spellStart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Н.Х.Бунге</w:t>
            </w:r>
            <w:proofErr w:type="spellEnd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. Экономическая политика </w:t>
            </w:r>
            <w:proofErr w:type="spellStart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И.А.Вышнеградского</w:t>
            </w:r>
            <w:proofErr w:type="spellEnd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. «Золотое десятилетие» русской промышленности. Сельское хозяйство.</w:t>
            </w:r>
          </w:p>
        </w:tc>
        <w:tc>
          <w:tcPr>
            <w:tcW w:w="125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46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81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§31</w:t>
            </w:r>
          </w:p>
        </w:tc>
        <w:tc>
          <w:tcPr>
            <w:tcW w:w="82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869" w:type="dxa"/>
            <w:gridSpan w:val="2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54</w:t>
            </w:r>
          </w:p>
        </w:tc>
        <w:tc>
          <w:tcPr>
            <w:tcW w:w="2771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Положение основных слоев общества</w:t>
            </w:r>
          </w:p>
        </w:tc>
        <w:tc>
          <w:tcPr>
            <w:tcW w:w="68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2 ч.</w:t>
            </w:r>
          </w:p>
        </w:tc>
        <w:tc>
          <w:tcPr>
            <w:tcW w:w="159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367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Сословия и классы в пореформенном обществе. Крестьянство. Дворянство. Буржуазия. Пролетариат. Духовенство. Интеллигенция. Казачество.</w:t>
            </w:r>
          </w:p>
        </w:tc>
        <w:tc>
          <w:tcPr>
            <w:tcW w:w="125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46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Анализировать исторические факты, раскрывать </w:t>
            </w:r>
          </w:p>
        </w:tc>
        <w:tc>
          <w:tcPr>
            <w:tcW w:w="81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§32-33</w:t>
            </w:r>
          </w:p>
        </w:tc>
        <w:tc>
          <w:tcPr>
            <w:tcW w:w="82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69" w:type="dxa"/>
            <w:gridSpan w:val="2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55</w:t>
            </w:r>
          </w:p>
        </w:tc>
        <w:tc>
          <w:tcPr>
            <w:tcW w:w="2771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Общественное движение в 80-90-х гг.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XIX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68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59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367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Кризис революционного народничества. Либеральное движение. Распространение 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 xml:space="preserve">марксизма в России. Консерваторы. </w:t>
            </w:r>
          </w:p>
        </w:tc>
        <w:tc>
          <w:tcPr>
            <w:tcW w:w="125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 xml:space="preserve">Текущий </w:t>
            </w:r>
          </w:p>
        </w:tc>
        <w:tc>
          <w:tcPr>
            <w:tcW w:w="246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Анализировать исторические факты, раскрывать 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81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§34</w:t>
            </w:r>
          </w:p>
        </w:tc>
        <w:tc>
          <w:tcPr>
            <w:tcW w:w="82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869" w:type="dxa"/>
            <w:gridSpan w:val="2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56</w:t>
            </w:r>
          </w:p>
        </w:tc>
        <w:tc>
          <w:tcPr>
            <w:tcW w:w="2771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Внешняя политика Александра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68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59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367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Общая характеристика внешней политики Александра 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val="en-US" w:eastAsia="ru-RU"/>
              </w:rPr>
              <w:t>III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. Ослабление российского влияния на Балканах. Поиск союзников. Азиатская политика Александра 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val="en-US" w:eastAsia="ru-RU"/>
              </w:rPr>
              <w:t>III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5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46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81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§35</w:t>
            </w:r>
          </w:p>
        </w:tc>
        <w:tc>
          <w:tcPr>
            <w:tcW w:w="82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869" w:type="dxa"/>
            <w:gridSpan w:val="2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57</w:t>
            </w:r>
          </w:p>
        </w:tc>
        <w:tc>
          <w:tcPr>
            <w:tcW w:w="2771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Просвещение и наука. Литература и изобразительное  искусство. </w:t>
            </w:r>
          </w:p>
        </w:tc>
        <w:tc>
          <w:tcPr>
            <w:tcW w:w="68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59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367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Развитие образования. Успехи естественных наук. Развитие географических знаний. Развитие гуманитарных наук. Литература. Живопись.</w:t>
            </w:r>
          </w:p>
        </w:tc>
        <w:tc>
          <w:tcPr>
            <w:tcW w:w="125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46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81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§36-37</w:t>
            </w:r>
          </w:p>
        </w:tc>
        <w:tc>
          <w:tcPr>
            <w:tcW w:w="82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869" w:type="dxa"/>
            <w:gridSpan w:val="2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58</w:t>
            </w:r>
          </w:p>
        </w:tc>
        <w:tc>
          <w:tcPr>
            <w:tcW w:w="2771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Архитектура, музыка, театр, народное творчество. Быт: новые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черты в жизни города и деревни</w:t>
            </w:r>
          </w:p>
        </w:tc>
        <w:tc>
          <w:tcPr>
            <w:tcW w:w="68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1 ч.</w:t>
            </w:r>
          </w:p>
        </w:tc>
        <w:tc>
          <w:tcPr>
            <w:tcW w:w="159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367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Архитектура. Музыка. Театр. Художественные промыслы. Рост населения. Изменения 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облика городов. Связь и городской транспорт. Жизнь и быт городских «верхов». Жизнь и быт городских окраин. Досуг горожан. Изменения в деревенской жизни.</w:t>
            </w:r>
          </w:p>
        </w:tc>
        <w:tc>
          <w:tcPr>
            <w:tcW w:w="125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 xml:space="preserve">Текущий </w:t>
            </w:r>
          </w:p>
        </w:tc>
        <w:tc>
          <w:tcPr>
            <w:tcW w:w="246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Анализировать исторические факты, раскрывать 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81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§38-39</w:t>
            </w:r>
          </w:p>
        </w:tc>
        <w:tc>
          <w:tcPr>
            <w:tcW w:w="82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869" w:type="dxa"/>
            <w:gridSpan w:val="2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rPr>
          <w:gridAfter w:val="1"/>
          <w:wAfter w:w="10" w:type="dxa"/>
        </w:trPr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59</w:t>
            </w:r>
          </w:p>
        </w:tc>
        <w:tc>
          <w:tcPr>
            <w:tcW w:w="2771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Контрольное занятие за курс “История России. 8 класс”.</w:t>
            </w:r>
          </w:p>
        </w:tc>
        <w:tc>
          <w:tcPr>
            <w:tcW w:w="683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59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Повторительно-обобщающий урок</w:t>
            </w:r>
          </w:p>
        </w:tc>
        <w:tc>
          <w:tcPr>
            <w:tcW w:w="367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Тестирование, исторический диктант</w:t>
            </w:r>
          </w:p>
        </w:tc>
        <w:tc>
          <w:tcPr>
            <w:tcW w:w="125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Учетный </w:t>
            </w:r>
          </w:p>
        </w:tc>
        <w:tc>
          <w:tcPr>
            <w:tcW w:w="246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Проверка знаний учащихся по разделу «История России. 8 класс»</w:t>
            </w:r>
          </w:p>
        </w:tc>
        <w:tc>
          <w:tcPr>
            <w:tcW w:w="81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82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85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</w:tbl>
    <w:p w:rsidR="008979B3" w:rsidRPr="008979B3" w:rsidRDefault="008979B3" w:rsidP="008979B3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8979B3" w:rsidRPr="008979B3" w:rsidRDefault="008979B3" w:rsidP="008979B3">
      <w:pPr>
        <w:spacing w:after="0" w:line="240" w:lineRule="auto"/>
        <w:rPr>
          <w:rFonts w:ascii="Calibri" w:eastAsia="Times New Roman" w:hAnsi="Calibri" w:cs="Calibri"/>
          <w:b/>
          <w:i/>
          <w:lang w:eastAsia="ru-RU"/>
        </w:rPr>
      </w:pPr>
    </w:p>
    <w:tbl>
      <w:tblPr>
        <w:tblW w:w="1559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693"/>
        <w:gridCol w:w="709"/>
        <w:gridCol w:w="1701"/>
        <w:gridCol w:w="3685"/>
        <w:gridCol w:w="1134"/>
        <w:gridCol w:w="2552"/>
        <w:gridCol w:w="850"/>
        <w:gridCol w:w="709"/>
        <w:gridCol w:w="992"/>
      </w:tblGrid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60</w:t>
            </w:r>
          </w:p>
        </w:tc>
        <w:tc>
          <w:tcPr>
            <w:tcW w:w="2693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Социально-экономическое развитие губернии</w:t>
            </w:r>
          </w:p>
        </w:tc>
        <w:tc>
          <w:tcPr>
            <w:tcW w:w="70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368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Население. Изменения в сельском хозяйстве. Рост промышленности. От мануфактур – к фабрикам. Рост торговли. </w:t>
            </w:r>
          </w:p>
        </w:tc>
        <w:tc>
          <w:tcPr>
            <w:tcW w:w="113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55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850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§ 1</w:t>
            </w:r>
          </w:p>
        </w:tc>
        <w:tc>
          <w:tcPr>
            <w:tcW w:w="70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61</w:t>
            </w:r>
          </w:p>
        </w:tc>
        <w:tc>
          <w:tcPr>
            <w:tcW w:w="2693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Край в войне </w:t>
            </w:r>
            <w:smartTag w:uri="urn:schemas-microsoft-com:office:smarttags" w:element="metricconverter">
              <w:smartTagPr>
                <w:attr w:name="ProductID" w:val="1812 г"/>
              </w:smartTagPr>
              <w:r w:rsidRPr="008979B3">
                <w:rPr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1812 г</w:t>
              </w:r>
            </w:smartTag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Декабристы. </w:t>
            </w:r>
          </w:p>
        </w:tc>
        <w:tc>
          <w:tcPr>
            <w:tcW w:w="70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368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Казанское ополчение. Первая женщина-офицер России. Декабристы.</w:t>
            </w:r>
          </w:p>
        </w:tc>
        <w:tc>
          <w:tcPr>
            <w:tcW w:w="113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55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Анализировать исторические факты, раскрывать причинно-следственные связи, сравнивая события, определяя их основные характеристики. Работать с 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исторической картой</w:t>
            </w:r>
          </w:p>
        </w:tc>
        <w:tc>
          <w:tcPr>
            <w:tcW w:w="850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§ 2</w:t>
            </w:r>
          </w:p>
        </w:tc>
        <w:tc>
          <w:tcPr>
            <w:tcW w:w="70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62-63</w:t>
            </w:r>
          </w:p>
        </w:tc>
        <w:tc>
          <w:tcPr>
            <w:tcW w:w="2693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Культура края первой половины XIX в.</w:t>
            </w:r>
          </w:p>
        </w:tc>
        <w:tc>
          <w:tcPr>
            <w:tcW w:w="70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2 ч.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368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Наука и образование. Политическое мышление. Издательство и периодическая печать. Художественная литература. Архитектура. Изобразительное искусство. </w:t>
            </w:r>
          </w:p>
        </w:tc>
        <w:tc>
          <w:tcPr>
            <w:tcW w:w="113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55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850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§ 3-4</w:t>
            </w:r>
          </w:p>
        </w:tc>
        <w:tc>
          <w:tcPr>
            <w:tcW w:w="70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</w:tbl>
    <w:p w:rsidR="008979B3" w:rsidRPr="008979B3" w:rsidRDefault="008979B3" w:rsidP="008979B3">
      <w:pPr>
        <w:spacing w:after="0" w:line="240" w:lineRule="auto"/>
        <w:jc w:val="center"/>
        <w:rPr>
          <w:rFonts w:ascii="Calibri" w:eastAsia="Times New Roman" w:hAnsi="Calibri" w:cs="Times New Roman"/>
          <w:b/>
          <w:i/>
          <w:lang w:eastAsia="ru-RU"/>
        </w:rPr>
      </w:pPr>
      <w:r w:rsidRPr="008979B3">
        <w:rPr>
          <w:rFonts w:ascii="Calibri" w:eastAsia="Times New Roman" w:hAnsi="Calibri" w:cs="Times New Roman"/>
          <w:b/>
          <w:i/>
          <w:lang w:eastAsia="ru-RU"/>
        </w:rPr>
        <w:t xml:space="preserve">Глава 2. Казанская губерния в </w:t>
      </w:r>
      <w:proofErr w:type="spellStart"/>
      <w:r w:rsidRPr="008979B3">
        <w:rPr>
          <w:rFonts w:ascii="Calibri" w:eastAsia="Times New Roman" w:hAnsi="Calibri" w:cs="Times New Roman"/>
          <w:b/>
          <w:i/>
          <w:lang w:eastAsia="ru-RU"/>
        </w:rPr>
        <w:t>послереформенный</w:t>
      </w:r>
      <w:proofErr w:type="spellEnd"/>
      <w:r w:rsidRPr="008979B3">
        <w:rPr>
          <w:rFonts w:ascii="Calibri" w:eastAsia="Times New Roman" w:hAnsi="Calibri" w:cs="Times New Roman"/>
          <w:b/>
          <w:i/>
          <w:lang w:eastAsia="ru-RU"/>
        </w:rPr>
        <w:t xml:space="preserve"> период – 6 ч.</w:t>
      </w:r>
    </w:p>
    <w:tbl>
      <w:tblPr>
        <w:tblW w:w="1559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835"/>
        <w:gridCol w:w="567"/>
        <w:gridCol w:w="1701"/>
        <w:gridCol w:w="3685"/>
        <w:gridCol w:w="1134"/>
        <w:gridCol w:w="2552"/>
        <w:gridCol w:w="850"/>
        <w:gridCol w:w="709"/>
        <w:gridCol w:w="992"/>
      </w:tblGrid>
      <w:tr w:rsidR="008979B3" w:rsidRPr="008979B3" w:rsidTr="008C2A40">
        <w:trPr>
          <w:trHeight w:val="2927"/>
        </w:trPr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64</w:t>
            </w:r>
          </w:p>
        </w:tc>
        <w:tc>
          <w:tcPr>
            <w:tcW w:w="2835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Крестьянские реформы 60-х гг.: надежды и разочарования</w:t>
            </w:r>
          </w:p>
        </w:tc>
        <w:tc>
          <w:tcPr>
            <w:tcW w:w="56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368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Политические настроения перед отменой крепостного права.  Позиция казанского дворянства. Итоги реформы </w:t>
            </w:r>
            <w:smartTag w:uri="urn:schemas-microsoft-com:office:smarttags" w:element="metricconverter">
              <w:smartTagPr>
                <w:attr w:name="ProductID" w:val="1861 г"/>
              </w:smartTagPr>
              <w:r w:rsidRPr="008979B3">
                <w:rPr>
                  <w:rFonts w:ascii="Times New Roman" w:eastAsia="Times New Roman" w:hAnsi="Times New Roman" w:cs="Calibri"/>
                  <w:sz w:val="24"/>
                  <w:szCs w:val="24"/>
                  <w:lang w:eastAsia="ru-RU"/>
                </w:rPr>
                <w:t>1861 г</w:t>
              </w:r>
            </w:smartTag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. Изменения в удельных и государственных селах. Ответ крестьян на реформу </w:t>
            </w:r>
            <w:smartTag w:uri="urn:schemas-microsoft-com:office:smarttags" w:element="metricconverter">
              <w:smartTagPr>
                <w:attr w:name="ProductID" w:val="1861 г"/>
              </w:smartTagPr>
              <w:r w:rsidRPr="008979B3">
                <w:rPr>
                  <w:rFonts w:ascii="Times New Roman" w:eastAsia="Times New Roman" w:hAnsi="Times New Roman" w:cs="Calibri"/>
                  <w:sz w:val="24"/>
                  <w:szCs w:val="24"/>
                  <w:lang w:eastAsia="ru-RU"/>
                </w:rPr>
                <w:t>1861 г</w:t>
              </w:r>
            </w:smartTag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. «</w:t>
            </w:r>
            <w:proofErr w:type="spellStart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Безднинская</w:t>
            </w:r>
            <w:proofErr w:type="spellEnd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 бойня». </w:t>
            </w:r>
            <w:proofErr w:type="spellStart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Куртинская</w:t>
            </w:r>
            <w:proofErr w:type="spellEnd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 панихида. Попытки поднять крестьян на восстание. </w:t>
            </w:r>
          </w:p>
        </w:tc>
        <w:tc>
          <w:tcPr>
            <w:tcW w:w="113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55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850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§ 5</w:t>
            </w:r>
          </w:p>
        </w:tc>
        <w:tc>
          <w:tcPr>
            <w:tcW w:w="70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65</w:t>
            </w:r>
          </w:p>
        </w:tc>
        <w:tc>
          <w:tcPr>
            <w:tcW w:w="2835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Социально-экономический рост Казанской  губернии в послереформенный период</w:t>
            </w:r>
          </w:p>
        </w:tc>
        <w:tc>
          <w:tcPr>
            <w:tcW w:w="56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368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Сельское хозяйство. Помещики и крестьяне: социально-экономическое положение и взаимоотношения. Промышленность. Пролетариат и буржуазия – новые классы. Города и торговля. </w:t>
            </w:r>
          </w:p>
        </w:tc>
        <w:tc>
          <w:tcPr>
            <w:tcW w:w="113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55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850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§ 6</w:t>
            </w:r>
          </w:p>
        </w:tc>
        <w:tc>
          <w:tcPr>
            <w:tcW w:w="70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66</w:t>
            </w:r>
          </w:p>
        </w:tc>
        <w:tc>
          <w:tcPr>
            <w:tcW w:w="2835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Общественное движение </w:t>
            </w: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70-90-х гг.</w:t>
            </w:r>
          </w:p>
        </w:tc>
        <w:tc>
          <w:tcPr>
            <w:tcW w:w="56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 xml:space="preserve">1 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ч.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lastRenderedPageBreak/>
              <w:t xml:space="preserve">Урок усвоения </w:t>
            </w: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lastRenderedPageBreak/>
              <w:t>нового материала</w:t>
            </w:r>
          </w:p>
        </w:tc>
        <w:tc>
          <w:tcPr>
            <w:tcW w:w="368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 xml:space="preserve">Революционные и либеральные 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 xml:space="preserve">народники. Студенческие волнения. Марксистское движение. </w:t>
            </w:r>
          </w:p>
        </w:tc>
        <w:tc>
          <w:tcPr>
            <w:tcW w:w="113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Текущи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 xml:space="preserve">й </w:t>
            </w:r>
          </w:p>
        </w:tc>
        <w:tc>
          <w:tcPr>
            <w:tcW w:w="255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 xml:space="preserve">Анализировать </w:t>
            </w: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850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§ 7</w:t>
            </w:r>
          </w:p>
        </w:tc>
        <w:tc>
          <w:tcPr>
            <w:tcW w:w="70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67</w:t>
            </w:r>
          </w:p>
        </w:tc>
        <w:tc>
          <w:tcPr>
            <w:tcW w:w="2835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Татарское национальное движение</w:t>
            </w:r>
          </w:p>
        </w:tc>
        <w:tc>
          <w:tcPr>
            <w:tcW w:w="56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368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Возникновение татарского национального движения. Политика русификации и противодействие ей. Движение </w:t>
            </w:r>
            <w:proofErr w:type="spellStart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ваисидов</w:t>
            </w:r>
            <w:proofErr w:type="spellEnd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Просветительность</w:t>
            </w:r>
            <w:proofErr w:type="spellEnd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Джадидитство</w:t>
            </w:r>
            <w:proofErr w:type="spellEnd"/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55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850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§ 8</w:t>
            </w:r>
          </w:p>
        </w:tc>
        <w:tc>
          <w:tcPr>
            <w:tcW w:w="70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68</w:t>
            </w:r>
          </w:p>
        </w:tc>
        <w:tc>
          <w:tcPr>
            <w:tcW w:w="2835" w:type="dxa"/>
          </w:tcPr>
          <w:p w:rsidR="008979B3" w:rsidRPr="008979B3" w:rsidRDefault="008979B3" w:rsidP="00897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Наука, образование и культура края во второй половине XIX в.</w:t>
            </w:r>
          </w:p>
        </w:tc>
        <w:tc>
          <w:tcPr>
            <w:tcW w:w="56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Урок усвоения нового материала</w:t>
            </w:r>
          </w:p>
        </w:tc>
        <w:tc>
          <w:tcPr>
            <w:tcW w:w="368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Наука. Образование. Печатные издания. Литература. Искусство. </w:t>
            </w:r>
          </w:p>
        </w:tc>
        <w:tc>
          <w:tcPr>
            <w:tcW w:w="113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255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Анализировать исторические факты, раскрывать причинно-следственные связи, сравнивая события, определяя их основные характеристики. Работать с исторической картой</w:t>
            </w:r>
          </w:p>
        </w:tc>
        <w:tc>
          <w:tcPr>
            <w:tcW w:w="850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§ 9-10</w:t>
            </w:r>
          </w:p>
        </w:tc>
        <w:tc>
          <w:tcPr>
            <w:tcW w:w="70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69</w:t>
            </w:r>
          </w:p>
        </w:tc>
        <w:tc>
          <w:tcPr>
            <w:tcW w:w="283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Контрольное занятие за курс “История Татарстана. 8 класс.”</w:t>
            </w:r>
          </w:p>
        </w:tc>
        <w:tc>
          <w:tcPr>
            <w:tcW w:w="56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 ч.</w:t>
            </w: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>Повторительно-обобщающий урок</w:t>
            </w:r>
          </w:p>
        </w:tc>
        <w:tc>
          <w:tcPr>
            <w:tcW w:w="368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Тестирование </w:t>
            </w:r>
          </w:p>
        </w:tc>
        <w:tc>
          <w:tcPr>
            <w:tcW w:w="113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Учетный </w:t>
            </w:r>
          </w:p>
        </w:tc>
        <w:tc>
          <w:tcPr>
            <w:tcW w:w="255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8979B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Проверка знаний учащихся по разделу «История Татарстана. 8 класс»</w:t>
            </w:r>
          </w:p>
        </w:tc>
        <w:tc>
          <w:tcPr>
            <w:tcW w:w="850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:rsidR="008979B3" w:rsidRPr="008979B3" w:rsidTr="008C2A40">
        <w:tc>
          <w:tcPr>
            <w:tcW w:w="568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70</w:t>
            </w:r>
          </w:p>
        </w:tc>
        <w:tc>
          <w:tcPr>
            <w:tcW w:w="283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</w:pPr>
            <w:r w:rsidRPr="008979B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Резервные время</w:t>
            </w:r>
          </w:p>
        </w:tc>
        <w:tc>
          <w:tcPr>
            <w:tcW w:w="567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</w:p>
        </w:tc>
        <w:tc>
          <w:tcPr>
            <w:tcW w:w="3685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9B3" w:rsidRPr="008979B3" w:rsidRDefault="008979B3" w:rsidP="008979B3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</w:tr>
    </w:tbl>
    <w:p w:rsidR="008979B3" w:rsidRPr="008979B3" w:rsidRDefault="008979B3" w:rsidP="008979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79B3" w:rsidRPr="008979B3" w:rsidRDefault="008979B3" w:rsidP="008979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79B3" w:rsidRPr="008979B3" w:rsidRDefault="008979B3" w:rsidP="008979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79B3" w:rsidRPr="008979B3" w:rsidRDefault="008979B3" w:rsidP="008979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8979B3" w:rsidRPr="008979B3" w:rsidRDefault="008979B3" w:rsidP="008979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8979B3" w:rsidRPr="008979B3" w:rsidRDefault="008979B3" w:rsidP="008979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8979B3" w:rsidRPr="008979B3" w:rsidRDefault="008979B3" w:rsidP="008979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8979B3" w:rsidRPr="008979B3" w:rsidRDefault="008979B3" w:rsidP="008979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8979B3" w:rsidRPr="008979B3" w:rsidRDefault="008979B3" w:rsidP="008979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8979B3" w:rsidRPr="008979B3" w:rsidRDefault="008979B3" w:rsidP="008979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8979B3" w:rsidRPr="008979B3" w:rsidRDefault="008979B3" w:rsidP="008979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8979B3" w:rsidRPr="008979B3" w:rsidRDefault="008979B3" w:rsidP="008979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8979B3" w:rsidRPr="008979B3" w:rsidRDefault="008979B3" w:rsidP="008979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8979B3" w:rsidRPr="008979B3" w:rsidRDefault="008979B3" w:rsidP="008979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8979B3" w:rsidRPr="008979B3" w:rsidRDefault="008979B3" w:rsidP="008979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D9097F" w:rsidRDefault="00D9097F"/>
    <w:sectPr w:rsidR="00D9097F" w:rsidSect="008979B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B2CBA"/>
    <w:multiLevelType w:val="hybridMultilevel"/>
    <w:tmpl w:val="490829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2C5DB8"/>
    <w:multiLevelType w:val="hybridMultilevel"/>
    <w:tmpl w:val="2D6AC0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84814"/>
    <w:multiLevelType w:val="hybridMultilevel"/>
    <w:tmpl w:val="EB584FE0"/>
    <w:lvl w:ilvl="0" w:tplc="9170E9C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1B913028"/>
    <w:multiLevelType w:val="hybridMultilevel"/>
    <w:tmpl w:val="2E88A22A"/>
    <w:lvl w:ilvl="0" w:tplc="65921DEA">
      <w:start w:val="1"/>
      <w:numFmt w:val="bullet"/>
      <w:lvlText w:val="◦"/>
      <w:lvlJc w:val="left"/>
      <w:pPr>
        <w:tabs>
          <w:tab w:val="num" w:pos="567"/>
        </w:tabs>
        <w:ind w:left="0" w:firstLine="284"/>
      </w:pPr>
      <w:rPr>
        <w:rFonts w:ascii="Sylfaen" w:hAnsi="Sylfaen" w:hint="default"/>
        <w:color w:val="auto"/>
        <w:w w:val="10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874FC7"/>
    <w:multiLevelType w:val="hybridMultilevel"/>
    <w:tmpl w:val="971A69E2"/>
    <w:lvl w:ilvl="0" w:tplc="65921DEA">
      <w:start w:val="1"/>
      <w:numFmt w:val="bullet"/>
      <w:lvlText w:val="◦"/>
      <w:lvlJc w:val="left"/>
      <w:pPr>
        <w:tabs>
          <w:tab w:val="num" w:pos="567"/>
        </w:tabs>
        <w:ind w:left="0" w:firstLine="284"/>
      </w:pPr>
      <w:rPr>
        <w:rFonts w:ascii="Sylfaen" w:hAnsi="Sylfaen" w:hint="default"/>
        <w:w w:val="10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18E1001"/>
    <w:multiLevelType w:val="hybridMultilevel"/>
    <w:tmpl w:val="9E743C1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8676CF6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4E225FA"/>
    <w:multiLevelType w:val="hybridMultilevel"/>
    <w:tmpl w:val="35DA453A"/>
    <w:lvl w:ilvl="0" w:tplc="65921DEA">
      <w:start w:val="1"/>
      <w:numFmt w:val="bullet"/>
      <w:lvlText w:val="◦"/>
      <w:lvlJc w:val="left"/>
      <w:pPr>
        <w:tabs>
          <w:tab w:val="num" w:pos="567"/>
        </w:tabs>
        <w:ind w:left="0" w:firstLine="284"/>
      </w:pPr>
      <w:rPr>
        <w:rFonts w:ascii="Sylfaen" w:hAnsi="Sylfaen" w:hint="default"/>
        <w:w w:val="10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1960E79"/>
    <w:multiLevelType w:val="hybridMultilevel"/>
    <w:tmpl w:val="90B87366"/>
    <w:lvl w:ilvl="0" w:tplc="874253BA">
      <w:start w:val="1"/>
      <w:numFmt w:val="decimal"/>
      <w:lvlText w:val="%1.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8">
    <w:nsid w:val="31CF08CC"/>
    <w:multiLevelType w:val="hybridMultilevel"/>
    <w:tmpl w:val="3B78F79C"/>
    <w:lvl w:ilvl="0" w:tplc="65921DEA">
      <w:start w:val="1"/>
      <w:numFmt w:val="bullet"/>
      <w:lvlText w:val="◦"/>
      <w:lvlJc w:val="left"/>
      <w:pPr>
        <w:tabs>
          <w:tab w:val="num" w:pos="567"/>
        </w:tabs>
        <w:ind w:left="0" w:firstLine="284"/>
      </w:pPr>
      <w:rPr>
        <w:rFonts w:ascii="Sylfaen" w:hAnsi="Sylfaen" w:hint="default"/>
        <w:color w:val="auto"/>
        <w:w w:val="10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278434F"/>
    <w:multiLevelType w:val="hybridMultilevel"/>
    <w:tmpl w:val="FE4C49AA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49954A3"/>
    <w:multiLevelType w:val="hybridMultilevel"/>
    <w:tmpl w:val="82440C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A20836"/>
    <w:multiLevelType w:val="hybridMultilevel"/>
    <w:tmpl w:val="76307400"/>
    <w:lvl w:ilvl="0" w:tplc="C59808D0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A8E3263"/>
    <w:multiLevelType w:val="hybridMultilevel"/>
    <w:tmpl w:val="6B0078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C96919"/>
    <w:multiLevelType w:val="hybridMultilevel"/>
    <w:tmpl w:val="93689996"/>
    <w:lvl w:ilvl="0" w:tplc="AF70D88C">
      <w:start w:val="1"/>
      <w:numFmt w:val="decimal"/>
      <w:lvlText w:val="%1."/>
      <w:lvlJc w:val="left"/>
      <w:pPr>
        <w:tabs>
          <w:tab w:val="num" w:pos="1004"/>
        </w:tabs>
        <w:ind w:left="100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4">
    <w:nsid w:val="741D3DAE"/>
    <w:multiLevelType w:val="hybridMultilevel"/>
    <w:tmpl w:val="37D2C7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515B1E"/>
    <w:multiLevelType w:val="hybridMultilevel"/>
    <w:tmpl w:val="D1D43E70"/>
    <w:lvl w:ilvl="0" w:tplc="AF70D88C">
      <w:start w:val="1"/>
      <w:numFmt w:val="decimal"/>
      <w:lvlText w:val="%1."/>
      <w:lvlJc w:val="left"/>
      <w:pPr>
        <w:tabs>
          <w:tab w:val="num" w:pos="1004"/>
        </w:tabs>
        <w:ind w:left="1004" w:hanging="360"/>
      </w:pPr>
      <w:rPr>
        <w:b w:val="0"/>
      </w:rPr>
    </w:lvl>
    <w:lvl w:ilvl="1" w:tplc="DC28880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</w:num>
  <w:num w:numId="3">
    <w:abstractNumId w:val="13"/>
  </w:num>
  <w:num w:numId="4">
    <w:abstractNumId w:val="15"/>
  </w:num>
  <w:num w:numId="5">
    <w:abstractNumId w:val="14"/>
  </w:num>
  <w:num w:numId="6">
    <w:abstractNumId w:val="1"/>
  </w:num>
  <w:num w:numId="7">
    <w:abstractNumId w:val="10"/>
  </w:num>
  <w:num w:numId="8">
    <w:abstractNumId w:val="2"/>
  </w:num>
  <w:num w:numId="9">
    <w:abstractNumId w:val="0"/>
  </w:num>
  <w:num w:numId="10">
    <w:abstractNumId w:val="5"/>
  </w:num>
  <w:num w:numId="1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3"/>
  </w:num>
  <w:num w:numId="15">
    <w:abstractNumId w:val="7"/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9B3"/>
    <w:rsid w:val="008979B3"/>
    <w:rsid w:val="00BA789F"/>
    <w:rsid w:val="00BB1216"/>
    <w:rsid w:val="00C44CF0"/>
    <w:rsid w:val="00D9097F"/>
    <w:rsid w:val="00EC0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8979B3"/>
  </w:style>
  <w:style w:type="table" w:styleId="a3">
    <w:name w:val="Table Grid"/>
    <w:basedOn w:val="a1"/>
    <w:rsid w:val="008979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с отступом Знак"/>
    <w:link w:val="a5"/>
    <w:rsid w:val="008979B3"/>
    <w:rPr>
      <w:sz w:val="28"/>
      <w:szCs w:val="28"/>
    </w:rPr>
  </w:style>
  <w:style w:type="paragraph" w:styleId="a5">
    <w:name w:val="Body Text Indent"/>
    <w:basedOn w:val="a"/>
    <w:link w:val="a4"/>
    <w:rsid w:val="008979B3"/>
    <w:pPr>
      <w:autoSpaceDE w:val="0"/>
      <w:autoSpaceDN w:val="0"/>
      <w:spacing w:after="0" w:line="240" w:lineRule="auto"/>
      <w:ind w:right="-1"/>
      <w:jc w:val="both"/>
    </w:pPr>
    <w:rPr>
      <w:sz w:val="28"/>
      <w:szCs w:val="28"/>
    </w:rPr>
  </w:style>
  <w:style w:type="character" w:customStyle="1" w:styleId="10">
    <w:name w:val="Основной текст с отступом Знак1"/>
    <w:basedOn w:val="a0"/>
    <w:uiPriority w:val="99"/>
    <w:semiHidden/>
    <w:rsid w:val="008979B3"/>
  </w:style>
  <w:style w:type="paragraph" w:styleId="a6">
    <w:name w:val="No Spacing"/>
    <w:uiPriority w:val="1"/>
    <w:qFormat/>
    <w:rsid w:val="008979B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7">
    <w:name w:val="List Paragraph"/>
    <w:basedOn w:val="a"/>
    <w:uiPriority w:val="34"/>
    <w:qFormat/>
    <w:rsid w:val="008979B3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rsid w:val="008979B3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8979B3"/>
  </w:style>
  <w:style w:type="table" w:styleId="a3">
    <w:name w:val="Table Grid"/>
    <w:basedOn w:val="a1"/>
    <w:rsid w:val="008979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с отступом Знак"/>
    <w:link w:val="a5"/>
    <w:rsid w:val="008979B3"/>
    <w:rPr>
      <w:sz w:val="28"/>
      <w:szCs w:val="28"/>
    </w:rPr>
  </w:style>
  <w:style w:type="paragraph" w:styleId="a5">
    <w:name w:val="Body Text Indent"/>
    <w:basedOn w:val="a"/>
    <w:link w:val="a4"/>
    <w:rsid w:val="008979B3"/>
    <w:pPr>
      <w:autoSpaceDE w:val="0"/>
      <w:autoSpaceDN w:val="0"/>
      <w:spacing w:after="0" w:line="240" w:lineRule="auto"/>
      <w:ind w:right="-1"/>
      <w:jc w:val="both"/>
    </w:pPr>
    <w:rPr>
      <w:sz w:val="28"/>
      <w:szCs w:val="28"/>
    </w:rPr>
  </w:style>
  <w:style w:type="character" w:customStyle="1" w:styleId="10">
    <w:name w:val="Основной текст с отступом Знак1"/>
    <w:basedOn w:val="a0"/>
    <w:uiPriority w:val="99"/>
    <w:semiHidden/>
    <w:rsid w:val="008979B3"/>
  </w:style>
  <w:style w:type="paragraph" w:styleId="a6">
    <w:name w:val="No Spacing"/>
    <w:uiPriority w:val="1"/>
    <w:qFormat/>
    <w:rsid w:val="008979B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7">
    <w:name w:val="List Paragraph"/>
    <w:basedOn w:val="a"/>
    <w:uiPriority w:val="34"/>
    <w:qFormat/>
    <w:rsid w:val="008979B3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rsid w:val="008979B3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969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6F18D0-8328-4EAC-A6F6-44FDE3CE1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31</Pages>
  <Words>7356</Words>
  <Characters>41931</Characters>
  <Application>Microsoft Office Word</Application>
  <DocSecurity>0</DocSecurity>
  <Lines>349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румия</dc:creator>
  <cp:lastModifiedBy>румия</cp:lastModifiedBy>
  <cp:revision>6</cp:revision>
  <dcterms:created xsi:type="dcterms:W3CDTF">2015-02-03T04:17:00Z</dcterms:created>
  <dcterms:modified xsi:type="dcterms:W3CDTF">2015-02-04T07:20:00Z</dcterms:modified>
</cp:coreProperties>
</file>